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014D" w:rsidRPr="00D771E1" w:rsidRDefault="00D6014D" w:rsidP="00D6014D">
      <w:pPr>
        <w:spacing w:after="120"/>
        <w:jc w:val="center"/>
        <w:outlineLvl w:val="0"/>
        <w:rPr>
          <w:rFonts w:ascii="Arial" w:hAnsi="Arial" w:cs="Arial"/>
          <w:b/>
          <w:bCs/>
        </w:rPr>
      </w:pPr>
      <w:bookmarkStart w:id="0" w:name="_Toc215823269"/>
      <w:r w:rsidRPr="00C1599C">
        <w:rPr>
          <w:rFonts w:ascii="Arial" w:hAnsi="Arial" w:cs="Arial"/>
          <w:b/>
          <w:bCs/>
        </w:rPr>
        <w:t>ANEXO</w:t>
      </w:r>
      <w:r w:rsidRPr="00D771E1">
        <w:rPr>
          <w:rFonts w:ascii="Arial" w:hAnsi="Arial" w:cs="Arial"/>
          <w:b/>
          <w:bCs/>
        </w:rPr>
        <w:t xml:space="preserve"> IV</w:t>
      </w:r>
      <w:r>
        <w:rPr>
          <w:rFonts w:ascii="Arial" w:hAnsi="Arial" w:cs="Arial"/>
          <w:b/>
          <w:bCs/>
        </w:rPr>
        <w:t xml:space="preserve">. </w:t>
      </w:r>
      <w:r w:rsidRPr="00D771E1">
        <w:rPr>
          <w:rFonts w:ascii="Arial" w:hAnsi="Arial" w:cs="Arial"/>
          <w:b/>
          <w:bCs/>
        </w:rPr>
        <w:t>MODELO DE INFORME DE REVISIÓN DE CUENTA JUSTIFICATIVA DE SUBVENCIONES POR AUDITOR PRIVADO (art. 74 RLGS).</w:t>
      </w:r>
      <w:bookmarkEnd w:id="0"/>
    </w:p>
    <w:p w:rsidR="00D6014D" w:rsidRDefault="00D6014D" w:rsidP="00D6014D">
      <w:pPr>
        <w:pStyle w:val="Puesto"/>
        <w:spacing w:before="119"/>
        <w:ind w:left="0" w:firstLine="0"/>
        <w:jc w:val="center"/>
      </w:pPr>
    </w:p>
    <w:p w:rsidR="00D6014D" w:rsidRDefault="00D6014D" w:rsidP="00D6014D">
      <w:pPr>
        <w:pStyle w:val="Puesto"/>
        <w:spacing w:before="119"/>
        <w:ind w:left="0" w:firstLine="0"/>
        <w:jc w:val="center"/>
      </w:pPr>
      <w:r>
        <w:t>“AYUDAS PARA LA MODERNIZACIÓN DE LOS ALOJAMIENTOS TURÍSTICOS Y MEJORA EN LOS ÁMBITOS DE LA TRANSICIÓN VERDE Y SOSTENIBLE, DE LA EFICIENCIA ENERGÉTICA Y DE LA TRANSICIÓN DIGITAL EN EL MARCO DEL PLAN DE RECUPERACIÓN, TRANSFORMACIÓN Y RESILIENCIA - FINANCI</w:t>
      </w:r>
      <w:bookmarkStart w:id="1" w:name="_GoBack"/>
      <w:bookmarkEnd w:id="1"/>
      <w:r>
        <w:t xml:space="preserve">ADO POR LA UNIÓN EUROPEA – NEXTGENERATIONEU.” </w:t>
      </w:r>
    </w:p>
    <w:p w:rsidR="00D6014D" w:rsidRPr="00C1599C" w:rsidRDefault="00D6014D" w:rsidP="00D6014D">
      <w:pPr>
        <w:spacing w:before="119"/>
        <w:ind w:left="765" w:hanging="195"/>
        <w:jc w:val="center"/>
        <w:rPr>
          <w:rFonts w:ascii="Arial" w:hAnsi="Arial" w:cs="Arial"/>
          <w:b/>
        </w:rPr>
      </w:pPr>
    </w:p>
    <w:p w:rsidR="00D6014D" w:rsidRPr="00134D75" w:rsidRDefault="00D6014D" w:rsidP="00D6014D">
      <w:pPr>
        <w:pStyle w:val="Textoindependiente"/>
        <w:tabs>
          <w:tab w:val="left" w:pos="5527"/>
          <w:tab w:val="left" w:pos="7098"/>
        </w:tabs>
        <w:spacing w:before="1" w:line="348" w:lineRule="auto"/>
        <w:ind w:left="568" w:right="335"/>
        <w:rPr>
          <w:rStyle w:val="normaltextrun"/>
          <w:color w:val="000000"/>
          <w:shd w:val="clear" w:color="auto" w:fill="FFFFFF"/>
        </w:rPr>
      </w:pPr>
      <w:r w:rsidRPr="00134D75">
        <w:rPr>
          <w:rStyle w:val="normaltextrun"/>
          <w:color w:val="000000"/>
          <w:shd w:val="clear" w:color="auto" w:fill="FFFFFF"/>
        </w:rPr>
        <w:t xml:space="preserve">Al Instituto de Turismo de la Región de Murcia: </w:t>
      </w:r>
    </w:p>
    <w:p w:rsidR="00D6014D" w:rsidRDefault="00D6014D" w:rsidP="00D6014D">
      <w:pPr>
        <w:pStyle w:val="Textoindependiente"/>
        <w:tabs>
          <w:tab w:val="left" w:pos="5527"/>
          <w:tab w:val="left" w:pos="7098"/>
        </w:tabs>
        <w:spacing w:before="1" w:line="348" w:lineRule="auto"/>
        <w:ind w:left="568" w:right="335"/>
        <w:rPr>
          <w:rStyle w:val="normaltextrun"/>
          <w:color w:val="000000"/>
          <w:shd w:val="clear" w:color="auto" w:fill="FFFFFF"/>
        </w:rPr>
      </w:pPr>
      <w:r w:rsidRPr="00134D75">
        <w:rPr>
          <w:rStyle w:val="normaltextrun"/>
          <w:color w:val="000000"/>
          <w:shd w:val="clear" w:color="auto" w:fill="FFFFFF"/>
        </w:rPr>
        <w:t>SUBPROYECTO INSTRUMENTAL DE LA ACTUACIÓN DE COHESIÓN ENTRE DESTINOS ‘PLAN DE REVITALIZACIÓN Y SOSTENIBILIDAD DE LOS ALOJAMIENTOS TURÍSTICOS DE LA REGIÓN DE MURCIA’    C14.I01.P06.S11.SI01</w:t>
      </w:r>
    </w:p>
    <w:p w:rsidR="00D6014D" w:rsidRDefault="00D6014D" w:rsidP="00D6014D">
      <w:pPr>
        <w:pStyle w:val="Textoindependiente"/>
        <w:tabs>
          <w:tab w:val="left" w:pos="5527"/>
          <w:tab w:val="left" w:pos="7098"/>
        </w:tabs>
        <w:spacing w:before="1" w:line="348" w:lineRule="auto"/>
        <w:ind w:left="568" w:right="335"/>
        <w:rPr>
          <w:rFonts w:ascii="Times New Roman" w:hAnsi="Times New Roman"/>
          <w:u w:val="single"/>
        </w:rPr>
      </w:pPr>
      <w:r>
        <w:t>Expediente con</w:t>
      </w:r>
      <w:r>
        <w:rPr>
          <w:rFonts w:ascii="Times New Roman" w:hAnsi="Times New Roman"/>
        </w:rPr>
        <w:t xml:space="preserve"> </w:t>
      </w:r>
      <w:r>
        <w:t>código</w:t>
      </w:r>
      <w:r>
        <w:rPr>
          <w:rFonts w:ascii="Times New Roman" w:hAnsi="Times New Roman"/>
        </w:rPr>
        <w:t xml:space="preserve"> </w:t>
      </w:r>
      <w:r>
        <w:t>de</w:t>
      </w:r>
      <w:r>
        <w:rPr>
          <w:rFonts w:ascii="Times New Roman" w:hAnsi="Times New Roman"/>
        </w:rPr>
        <w:t xml:space="preserve"> </w:t>
      </w:r>
      <w:r>
        <w:t>identificación: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</w:p>
    <w:p w:rsidR="00D6014D" w:rsidRDefault="00D6014D" w:rsidP="00D6014D">
      <w:pPr>
        <w:pStyle w:val="Textoindependiente"/>
        <w:tabs>
          <w:tab w:val="left" w:pos="5527"/>
          <w:tab w:val="left" w:pos="7098"/>
        </w:tabs>
        <w:spacing w:before="1" w:line="348" w:lineRule="auto"/>
        <w:ind w:left="568" w:right="335"/>
      </w:pPr>
      <w:r>
        <w:t>A</w:t>
      </w:r>
      <w:r w:rsidRPr="00CC2653">
        <w:t>uditor/sociedad de auditoría que suscribe</w:t>
      </w:r>
      <w:proofErr w:type="gramStart"/>
      <w:r>
        <w:t>:_</w:t>
      </w:r>
      <w:proofErr w:type="gramEnd"/>
      <w:r>
        <w:t>___________________</w:t>
      </w:r>
    </w:p>
    <w:p w:rsidR="00D6014D" w:rsidRDefault="00D6014D" w:rsidP="00D6014D">
      <w:pPr>
        <w:pStyle w:val="Textoindependiente"/>
        <w:tabs>
          <w:tab w:val="left" w:pos="5527"/>
          <w:tab w:val="left" w:pos="7098"/>
        </w:tabs>
        <w:spacing w:before="1" w:line="348" w:lineRule="auto"/>
        <w:ind w:left="568" w:right="335"/>
      </w:pPr>
      <w:r>
        <w:t xml:space="preserve">Nº </w:t>
      </w:r>
      <w:r w:rsidRPr="004B2766">
        <w:t>de ROAC _______</w:t>
      </w:r>
      <w:r>
        <w:t>____</w:t>
      </w:r>
    </w:p>
    <w:p w:rsidR="00D6014D" w:rsidRDefault="00D6014D" w:rsidP="00D6014D">
      <w:pPr>
        <w:pStyle w:val="Textoindependiente"/>
        <w:tabs>
          <w:tab w:val="left" w:pos="5527"/>
          <w:tab w:val="left" w:pos="7098"/>
        </w:tabs>
        <w:spacing w:before="1" w:line="348" w:lineRule="auto"/>
        <w:ind w:left="568" w:right="335"/>
      </w:pPr>
      <w:r w:rsidRPr="004B2766">
        <w:t>NIF ____________</w:t>
      </w:r>
    </w:p>
    <w:p w:rsidR="00D6014D" w:rsidRPr="00CC2653" w:rsidRDefault="00D6014D" w:rsidP="00D6014D">
      <w:pPr>
        <w:pStyle w:val="Textoindependiente"/>
        <w:tabs>
          <w:tab w:val="left" w:pos="5527"/>
          <w:tab w:val="left" w:pos="7098"/>
        </w:tabs>
        <w:spacing w:before="1" w:line="348" w:lineRule="auto"/>
        <w:ind w:left="568" w:right="335"/>
      </w:pPr>
      <w:r>
        <w:t>D</w:t>
      </w:r>
      <w:r w:rsidRPr="004B2766">
        <w:t>omicilio en __________________________</w:t>
      </w:r>
      <w:r>
        <w:t>___________________</w:t>
      </w:r>
    </w:p>
    <w:p w:rsidR="00D6014D" w:rsidRPr="00C1599C" w:rsidRDefault="00D6014D" w:rsidP="00D6014D">
      <w:pPr>
        <w:spacing w:before="133"/>
        <w:rPr>
          <w:rFonts w:ascii="Arial" w:hAnsi="Arial" w:cs="Arial"/>
        </w:rPr>
      </w:pPr>
    </w:p>
    <w:p w:rsidR="00D6014D" w:rsidRDefault="00D6014D" w:rsidP="00D6014D">
      <w:pPr>
        <w:numPr>
          <w:ilvl w:val="0"/>
          <w:numId w:val="1"/>
        </w:numPr>
        <w:tabs>
          <w:tab w:val="left" w:pos="1311"/>
        </w:tabs>
        <w:spacing w:before="1"/>
        <w:ind w:right="135" w:firstLine="566"/>
        <w:jc w:val="both"/>
        <w:rPr>
          <w:rFonts w:ascii="Arial" w:hAnsi="Arial" w:cs="Arial"/>
        </w:rPr>
      </w:pPr>
      <w:r w:rsidRPr="00CB4058">
        <w:rPr>
          <w:rFonts w:ascii="Arial" w:hAnsi="Arial" w:cs="Arial"/>
        </w:rPr>
        <w:t xml:space="preserve">A los fines previstos en los puntos décimo y undécimo de la Orden de 5 de agosto de 2024 de la Consejería de Turismo, Cultura, Juventud y Deportes por la que se establecen las bases reguladoras y se aprueba la convocatoria de ayudas para la modernización de los alojamientos turísticos en el marco del Plan de Recuperación, Transformación y Resiliencia - Financiado por la Unión Europea – </w:t>
      </w:r>
      <w:proofErr w:type="spellStart"/>
      <w:r w:rsidRPr="00CB4058">
        <w:rPr>
          <w:rFonts w:ascii="Arial" w:hAnsi="Arial" w:cs="Arial"/>
        </w:rPr>
        <w:t>NextGenerationEU</w:t>
      </w:r>
      <w:proofErr w:type="spellEnd"/>
      <w:r w:rsidRPr="00CB4058">
        <w:rPr>
          <w:rFonts w:ascii="Arial" w:hAnsi="Arial" w:cs="Arial"/>
        </w:rPr>
        <w:t xml:space="preserve">, modificada </w:t>
      </w:r>
      <w:r w:rsidRPr="0041470B">
        <w:rPr>
          <w:rFonts w:ascii="Arial" w:hAnsi="Arial" w:cs="Arial"/>
        </w:rPr>
        <w:t>por correcciones de errores publicadas en BORM nº. 287 de jueves 12 de diciembre de 2024; BORM nº. 48 de jueves 27 de febrero de 2025; BORM nº. 104 de jueves 8 de mayo de 2025  y BORM nº. 276 de viernes 28 de noviembre de 2025</w:t>
      </w:r>
      <w:r>
        <w:rPr>
          <w:rFonts w:ascii="Arial" w:hAnsi="Arial" w:cs="Arial"/>
        </w:rPr>
        <w:t xml:space="preserve"> </w:t>
      </w:r>
      <w:r w:rsidRPr="00CB4058">
        <w:rPr>
          <w:rFonts w:ascii="Arial" w:hAnsi="Arial" w:cs="Arial"/>
        </w:rPr>
        <w:t xml:space="preserve"> y el artículo 74 del Reglamento de la Ley 38/2003 de 17 de noviembre, General de Subvenciones, aprobado mediante Real Decreto 887/2006, de 21 de julio hemos /he sido designado</w:t>
      </w:r>
      <w:r w:rsidRPr="000E25F3">
        <w:rPr>
          <w:rFonts w:ascii="Arial" w:hAnsi="Arial" w:cs="Arial"/>
        </w:rPr>
        <w:t xml:space="preserve">/a por </w:t>
      </w:r>
      <w:r w:rsidRPr="000E25F3">
        <w:rPr>
          <w:rFonts w:ascii="Arial" w:hAnsi="Arial" w:cs="Arial"/>
          <w:color w:val="0000FF"/>
        </w:rPr>
        <w:t xml:space="preserve">(identificación de la empresa u órgano que realizó la designación) </w:t>
      </w:r>
      <w:r w:rsidRPr="00CB4058">
        <w:rPr>
          <w:rFonts w:ascii="Arial" w:hAnsi="Arial" w:cs="Arial"/>
        </w:rPr>
        <w:t xml:space="preserve">para revisar la cuenta justificativa de la subvención otorgada mediante </w:t>
      </w:r>
      <w:r w:rsidRPr="000E25F3">
        <w:rPr>
          <w:rFonts w:ascii="Arial" w:hAnsi="Arial" w:cs="Arial"/>
          <w:color w:val="0000FF"/>
        </w:rPr>
        <w:t xml:space="preserve">(indicación de la Resolución o acto en el que se haya acordado la concesión) </w:t>
      </w:r>
      <w:r w:rsidRPr="00CB4058">
        <w:rPr>
          <w:rFonts w:ascii="Arial" w:hAnsi="Arial" w:cs="Arial"/>
        </w:rPr>
        <w:t xml:space="preserve">a </w:t>
      </w:r>
      <w:r w:rsidRPr="00974678">
        <w:rPr>
          <w:rFonts w:ascii="Arial" w:hAnsi="Arial" w:cs="Arial"/>
          <w:color w:val="0000FF"/>
        </w:rPr>
        <w:t>(identificación del beneficiario de la subvención)</w:t>
      </w:r>
      <w:r w:rsidRPr="00CB4058">
        <w:rPr>
          <w:rFonts w:ascii="Arial" w:hAnsi="Arial" w:cs="Arial"/>
        </w:rPr>
        <w:t xml:space="preserve"> y destinada a la modernización de los alojamientos turísticos y mejora en los ámbitos de la transición verde y sostenible, de la eficiencia energética y de la transición digital en el marco del Plan de Recuperación, Transformación y Resiliencia.</w:t>
      </w:r>
    </w:p>
    <w:p w:rsidR="00D6014D" w:rsidRPr="00CB4058" w:rsidRDefault="00D6014D" w:rsidP="00D6014D">
      <w:pPr>
        <w:tabs>
          <w:tab w:val="left" w:pos="1311"/>
        </w:tabs>
        <w:spacing w:before="1"/>
        <w:ind w:left="568" w:right="135"/>
        <w:jc w:val="both"/>
        <w:rPr>
          <w:rFonts w:ascii="Arial" w:hAnsi="Arial" w:cs="Arial"/>
        </w:rPr>
      </w:pPr>
    </w:p>
    <w:p w:rsidR="00D6014D" w:rsidRPr="00C1599C" w:rsidRDefault="00D6014D" w:rsidP="00D6014D">
      <w:pPr>
        <w:tabs>
          <w:tab w:val="left" w:pos="1311"/>
        </w:tabs>
        <w:spacing w:before="1"/>
        <w:ind w:right="135"/>
        <w:jc w:val="both"/>
        <w:rPr>
          <w:rFonts w:ascii="Arial" w:hAnsi="Arial" w:cs="Arial"/>
        </w:rPr>
      </w:pPr>
      <w:r w:rsidRPr="00C1599C">
        <w:rPr>
          <w:rFonts w:ascii="Arial" w:hAnsi="Arial" w:cs="Arial"/>
        </w:rPr>
        <w:t>Una copia de la cuenta justificativa de la subvención, sellada por nosotros/mi a efectos de identificación, se acompaña como anexo al presente informe</w:t>
      </w:r>
      <w:r>
        <w:rPr>
          <w:rFonts w:ascii="Arial" w:hAnsi="Arial" w:cs="Arial"/>
        </w:rPr>
        <w:t>, conteniendo la</w:t>
      </w:r>
      <w:r w:rsidRPr="00444E6D">
        <w:rPr>
          <w:rFonts w:ascii="Arial" w:hAnsi="Arial" w:cs="Arial"/>
        </w:rPr>
        <w:t xml:space="preserve"> memoria </w:t>
      </w:r>
      <w:r>
        <w:rPr>
          <w:rFonts w:ascii="Arial" w:hAnsi="Arial" w:cs="Arial"/>
        </w:rPr>
        <w:t xml:space="preserve">justificativa </w:t>
      </w:r>
      <w:r w:rsidRPr="00444E6D">
        <w:rPr>
          <w:rFonts w:ascii="Arial" w:hAnsi="Arial" w:cs="Arial"/>
        </w:rPr>
        <w:t>de actuación, justificativa del cumplimiento de las condiciones impuestas en la</w:t>
      </w:r>
      <w:r>
        <w:rPr>
          <w:rFonts w:ascii="Arial" w:hAnsi="Arial" w:cs="Arial"/>
        </w:rPr>
        <w:t xml:space="preserve"> Orden de bases y convocatoria y</w:t>
      </w:r>
      <w:r w:rsidRPr="00444E6D">
        <w:rPr>
          <w:rFonts w:ascii="Arial" w:hAnsi="Arial" w:cs="Arial"/>
        </w:rPr>
        <w:t xml:space="preserve"> resolución de concesión, y </w:t>
      </w:r>
      <w:r>
        <w:rPr>
          <w:rFonts w:ascii="Arial" w:hAnsi="Arial" w:cs="Arial"/>
        </w:rPr>
        <w:t>la</w:t>
      </w:r>
      <w:r w:rsidRPr="00444E6D">
        <w:rPr>
          <w:rFonts w:ascii="Arial" w:hAnsi="Arial" w:cs="Arial"/>
        </w:rPr>
        <w:t xml:space="preserve"> memoria económica, justificativa del coste de las actividades realizadas.</w:t>
      </w:r>
      <w:r w:rsidRPr="00C1599C">
        <w:rPr>
          <w:rFonts w:ascii="Arial" w:hAnsi="Arial" w:cs="Arial"/>
        </w:rPr>
        <w:t xml:space="preserve"> La preparación y presentación de la citada cuenta justificativa es responsabilidad de </w:t>
      </w:r>
      <w:r w:rsidRPr="00C1599C">
        <w:rPr>
          <w:rFonts w:ascii="Arial" w:hAnsi="Arial" w:cs="Arial"/>
          <w:color w:val="0000FF"/>
        </w:rPr>
        <w:t>(identificación del beneficiario de la subvención)</w:t>
      </w:r>
      <w:r w:rsidRPr="00C1599C">
        <w:rPr>
          <w:rFonts w:ascii="Arial" w:hAnsi="Arial" w:cs="Arial"/>
        </w:rPr>
        <w:t xml:space="preserve"> concretándose nuestra/mi responsabilidad a la realización del trabajo que se menciona en el apartado </w:t>
      </w:r>
      <w:r>
        <w:rPr>
          <w:rFonts w:ascii="Arial" w:hAnsi="Arial" w:cs="Arial"/>
        </w:rPr>
        <w:t>2</w:t>
      </w:r>
      <w:r w:rsidRPr="00C1599C">
        <w:rPr>
          <w:rFonts w:ascii="Arial" w:hAnsi="Arial" w:cs="Arial"/>
        </w:rPr>
        <w:t xml:space="preserve"> de este informe.</w:t>
      </w:r>
    </w:p>
    <w:p w:rsidR="00D6014D" w:rsidRDefault="00D6014D" w:rsidP="00D6014D">
      <w:pPr>
        <w:numPr>
          <w:ilvl w:val="0"/>
          <w:numId w:val="1"/>
        </w:numPr>
        <w:tabs>
          <w:tab w:val="left" w:pos="1311"/>
        </w:tabs>
        <w:spacing w:before="120"/>
        <w:ind w:left="0" w:right="136" w:firstLine="567"/>
        <w:jc w:val="both"/>
        <w:rPr>
          <w:rFonts w:ascii="Arial" w:hAnsi="Arial" w:cs="Arial"/>
        </w:rPr>
      </w:pPr>
      <w:r w:rsidRPr="00C13153">
        <w:rPr>
          <w:rFonts w:ascii="Arial" w:hAnsi="Arial" w:cs="Arial"/>
        </w:rPr>
        <w:t>Nuestro/mi trabajo se ha realizado siguiendo</w:t>
      </w:r>
      <w:r>
        <w:rPr>
          <w:rFonts w:ascii="Arial" w:hAnsi="Arial" w:cs="Arial"/>
        </w:rPr>
        <w:t xml:space="preserve"> las instrucciones de la ‘Guía para la justificación de la subvención concedida’ elaborada por el ITREM, así como </w:t>
      </w:r>
      <w:r w:rsidRPr="00C13153">
        <w:rPr>
          <w:rFonts w:ascii="Arial" w:hAnsi="Arial" w:cs="Arial"/>
        </w:rPr>
        <w:t>lo dispuesto en las Normas de Actuación aprobadas mediante Orden EHA/1434/2007, de 17 de mayo, por la que se aprueba la norma de actuación de los auditores de</w:t>
      </w:r>
      <w:r w:rsidRPr="00C13153">
        <w:rPr>
          <w:rFonts w:ascii="Arial" w:hAnsi="Arial" w:cs="Arial"/>
          <w:spacing w:val="40"/>
        </w:rPr>
        <w:t xml:space="preserve"> </w:t>
      </w:r>
      <w:r w:rsidRPr="00C13153">
        <w:rPr>
          <w:rFonts w:ascii="Arial" w:hAnsi="Arial" w:cs="Arial"/>
        </w:rPr>
        <w:t>cuentas en la realización de los trabajos de revisión de cuentas justificativas</w:t>
      </w:r>
      <w:r w:rsidRPr="00C13153">
        <w:rPr>
          <w:rFonts w:ascii="Arial" w:hAnsi="Arial" w:cs="Arial"/>
          <w:spacing w:val="40"/>
        </w:rPr>
        <w:t xml:space="preserve"> </w:t>
      </w:r>
      <w:r w:rsidRPr="00C13153">
        <w:rPr>
          <w:rFonts w:ascii="Arial" w:hAnsi="Arial" w:cs="Arial"/>
        </w:rPr>
        <w:t xml:space="preserve">de subvenciones, en el ámbito del sector público estatal, </w:t>
      </w:r>
      <w:r w:rsidRPr="00C13153">
        <w:rPr>
          <w:rFonts w:ascii="Arial" w:hAnsi="Arial" w:cs="Arial"/>
        </w:rPr>
        <w:lastRenderedPageBreak/>
        <w:t>previstos en el artículo 74 del Reglamento de la Ley 38/2003, de 17 de noviembre, General</w:t>
      </w:r>
      <w:r w:rsidRPr="00C13153">
        <w:rPr>
          <w:rFonts w:ascii="Arial" w:hAnsi="Arial" w:cs="Arial"/>
          <w:spacing w:val="40"/>
        </w:rPr>
        <w:t xml:space="preserve"> </w:t>
      </w:r>
      <w:r w:rsidRPr="00C13153">
        <w:rPr>
          <w:rFonts w:ascii="Arial" w:hAnsi="Arial" w:cs="Arial"/>
        </w:rPr>
        <w:t>de Subvenciones, aprobado mediante Real Decreto 887/2006, de 21 de julio, en</w:t>
      </w:r>
      <w:r w:rsidRPr="00C13153">
        <w:rPr>
          <w:rFonts w:ascii="Arial" w:hAnsi="Arial" w:cs="Arial"/>
          <w:spacing w:val="37"/>
        </w:rPr>
        <w:t xml:space="preserve"> </w:t>
      </w:r>
      <w:r w:rsidRPr="00C13153">
        <w:rPr>
          <w:rFonts w:ascii="Arial" w:hAnsi="Arial" w:cs="Arial"/>
        </w:rPr>
        <w:t>las</w:t>
      </w:r>
      <w:r w:rsidRPr="00C13153">
        <w:rPr>
          <w:rFonts w:ascii="Arial" w:hAnsi="Arial" w:cs="Arial"/>
          <w:spacing w:val="37"/>
        </w:rPr>
        <w:t xml:space="preserve"> </w:t>
      </w:r>
      <w:r w:rsidRPr="00C13153">
        <w:rPr>
          <w:rFonts w:ascii="Arial" w:hAnsi="Arial" w:cs="Arial"/>
        </w:rPr>
        <w:t>que</w:t>
      </w:r>
      <w:r w:rsidRPr="00C13153">
        <w:rPr>
          <w:rFonts w:ascii="Arial" w:hAnsi="Arial" w:cs="Arial"/>
          <w:spacing w:val="37"/>
        </w:rPr>
        <w:t xml:space="preserve"> </w:t>
      </w:r>
      <w:r w:rsidRPr="00C13153">
        <w:rPr>
          <w:rFonts w:ascii="Arial" w:hAnsi="Arial" w:cs="Arial"/>
        </w:rPr>
        <w:t>se</w:t>
      </w:r>
      <w:r w:rsidRPr="00C13153">
        <w:rPr>
          <w:rFonts w:ascii="Arial" w:hAnsi="Arial" w:cs="Arial"/>
          <w:spacing w:val="37"/>
        </w:rPr>
        <w:t xml:space="preserve"> </w:t>
      </w:r>
      <w:r w:rsidRPr="00C13153">
        <w:rPr>
          <w:rFonts w:ascii="Arial" w:hAnsi="Arial" w:cs="Arial"/>
        </w:rPr>
        <w:t>fijan</w:t>
      </w:r>
      <w:r w:rsidRPr="00C13153">
        <w:rPr>
          <w:rFonts w:ascii="Arial" w:hAnsi="Arial" w:cs="Arial"/>
          <w:spacing w:val="36"/>
        </w:rPr>
        <w:t xml:space="preserve"> </w:t>
      </w:r>
      <w:r w:rsidRPr="00C13153">
        <w:rPr>
          <w:rFonts w:ascii="Arial" w:hAnsi="Arial" w:cs="Arial"/>
        </w:rPr>
        <w:t>los</w:t>
      </w:r>
      <w:r w:rsidRPr="00C13153">
        <w:rPr>
          <w:rFonts w:ascii="Arial" w:hAnsi="Arial" w:cs="Arial"/>
          <w:spacing w:val="37"/>
        </w:rPr>
        <w:t xml:space="preserve"> </w:t>
      </w:r>
      <w:r w:rsidRPr="00C13153">
        <w:rPr>
          <w:rFonts w:ascii="Arial" w:hAnsi="Arial" w:cs="Arial"/>
        </w:rPr>
        <w:t>procedimientos</w:t>
      </w:r>
      <w:r w:rsidRPr="00C13153">
        <w:rPr>
          <w:rFonts w:ascii="Arial" w:hAnsi="Arial" w:cs="Arial"/>
          <w:spacing w:val="37"/>
        </w:rPr>
        <w:t xml:space="preserve"> </w:t>
      </w:r>
      <w:r w:rsidRPr="00C13153">
        <w:rPr>
          <w:rFonts w:ascii="Arial" w:hAnsi="Arial" w:cs="Arial"/>
        </w:rPr>
        <w:t>que</w:t>
      </w:r>
      <w:r w:rsidRPr="00C13153">
        <w:rPr>
          <w:rFonts w:ascii="Arial" w:hAnsi="Arial" w:cs="Arial"/>
          <w:spacing w:val="34"/>
        </w:rPr>
        <w:t xml:space="preserve"> </w:t>
      </w:r>
      <w:r w:rsidRPr="00C13153">
        <w:rPr>
          <w:rFonts w:ascii="Arial" w:hAnsi="Arial" w:cs="Arial"/>
        </w:rPr>
        <w:t>se</w:t>
      </w:r>
      <w:r w:rsidRPr="00C13153">
        <w:rPr>
          <w:rFonts w:ascii="Arial" w:hAnsi="Arial" w:cs="Arial"/>
          <w:spacing w:val="37"/>
        </w:rPr>
        <w:t xml:space="preserve"> </w:t>
      </w:r>
      <w:r w:rsidRPr="00C13153">
        <w:rPr>
          <w:rFonts w:ascii="Arial" w:hAnsi="Arial" w:cs="Arial"/>
        </w:rPr>
        <w:t>deben</w:t>
      </w:r>
      <w:r w:rsidRPr="00C13153">
        <w:rPr>
          <w:rFonts w:ascii="Arial" w:hAnsi="Arial" w:cs="Arial"/>
          <w:spacing w:val="37"/>
        </w:rPr>
        <w:t xml:space="preserve"> </w:t>
      </w:r>
      <w:r w:rsidRPr="00C13153">
        <w:rPr>
          <w:rFonts w:ascii="Arial" w:hAnsi="Arial" w:cs="Arial"/>
        </w:rPr>
        <w:t>aplicar</w:t>
      </w:r>
      <w:r w:rsidRPr="00C13153">
        <w:rPr>
          <w:rFonts w:ascii="Arial" w:hAnsi="Arial" w:cs="Arial"/>
          <w:spacing w:val="36"/>
        </w:rPr>
        <w:t xml:space="preserve"> </w:t>
      </w:r>
      <w:r w:rsidRPr="00C13153">
        <w:rPr>
          <w:rFonts w:ascii="Arial" w:hAnsi="Arial" w:cs="Arial"/>
        </w:rPr>
        <w:t>y</w:t>
      </w:r>
      <w:r w:rsidRPr="00C13153">
        <w:rPr>
          <w:rFonts w:ascii="Arial" w:hAnsi="Arial" w:cs="Arial"/>
          <w:spacing w:val="36"/>
        </w:rPr>
        <w:t xml:space="preserve"> </w:t>
      </w:r>
      <w:r w:rsidRPr="00C13153">
        <w:rPr>
          <w:rFonts w:ascii="Arial" w:hAnsi="Arial" w:cs="Arial"/>
        </w:rPr>
        <w:t>el</w:t>
      </w:r>
      <w:r w:rsidRPr="00C13153">
        <w:rPr>
          <w:rFonts w:ascii="Arial" w:hAnsi="Arial" w:cs="Arial"/>
          <w:spacing w:val="39"/>
        </w:rPr>
        <w:t xml:space="preserve"> </w:t>
      </w:r>
      <w:r w:rsidRPr="00C13153">
        <w:rPr>
          <w:rFonts w:ascii="Arial" w:hAnsi="Arial" w:cs="Arial"/>
        </w:rPr>
        <w:t>alcance</w:t>
      </w:r>
      <w:r w:rsidRPr="00C13153">
        <w:rPr>
          <w:rFonts w:ascii="Arial" w:hAnsi="Arial" w:cs="Arial"/>
          <w:spacing w:val="37"/>
        </w:rPr>
        <w:t xml:space="preserve"> </w:t>
      </w:r>
      <w:r w:rsidRPr="00C13153">
        <w:rPr>
          <w:rFonts w:ascii="Arial" w:hAnsi="Arial" w:cs="Arial"/>
        </w:rPr>
        <w:t>de los mismos y ha consistido en las comprobaciones necesarias para dar cumplimiento a lo establecido en</w:t>
      </w:r>
      <w:r>
        <w:rPr>
          <w:rFonts w:ascii="Arial" w:hAnsi="Arial" w:cs="Arial"/>
        </w:rPr>
        <w:t xml:space="preserve"> </w:t>
      </w:r>
      <w:r w:rsidRPr="00C13153">
        <w:rPr>
          <w:rFonts w:ascii="Arial" w:hAnsi="Arial" w:cs="Arial"/>
        </w:rPr>
        <w:t>la Orden de 5 de agosto de 2024 de la Consejería de Turismo</w:t>
      </w:r>
      <w:r>
        <w:rPr>
          <w:rFonts w:ascii="Arial" w:hAnsi="Arial" w:cs="Arial"/>
        </w:rPr>
        <w:t>, Cultura, Juventud y Deportes y en especial en:</w:t>
      </w:r>
    </w:p>
    <w:p w:rsidR="00D6014D" w:rsidRDefault="00D6014D" w:rsidP="00D6014D">
      <w:pPr>
        <w:numPr>
          <w:ilvl w:val="1"/>
          <w:numId w:val="2"/>
        </w:numPr>
        <w:tabs>
          <w:tab w:val="left" w:pos="1311"/>
        </w:tabs>
        <w:spacing w:before="240" w:after="160"/>
        <w:ind w:left="714" w:right="136" w:hanging="357"/>
        <w:jc w:val="both"/>
        <w:rPr>
          <w:rFonts w:ascii="Arial" w:hAnsi="Arial" w:cs="Arial"/>
        </w:rPr>
      </w:pPr>
      <w:r w:rsidRPr="00C1315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El </w:t>
      </w:r>
      <w:r w:rsidRPr="00C13153">
        <w:rPr>
          <w:rFonts w:ascii="Arial" w:hAnsi="Arial" w:cs="Arial"/>
        </w:rPr>
        <w:t xml:space="preserve">punto undécimo “Justificación de la subvención” del Anexo II “Convocatoria de subvenciones”, </w:t>
      </w:r>
      <w:r>
        <w:rPr>
          <w:rFonts w:ascii="Arial" w:hAnsi="Arial" w:cs="Arial"/>
        </w:rPr>
        <w:t>que establece que</w:t>
      </w:r>
      <w:r w:rsidRPr="00C13153">
        <w:rPr>
          <w:rFonts w:ascii="Arial" w:hAnsi="Arial" w:cs="Arial"/>
        </w:rPr>
        <w:t>:</w:t>
      </w:r>
    </w:p>
    <w:p w:rsidR="00D6014D" w:rsidRDefault="00D6014D" w:rsidP="00D6014D">
      <w:pPr>
        <w:pStyle w:val="Prrafodelista"/>
        <w:widowControl/>
        <w:adjustRightInd w:val="0"/>
        <w:spacing w:after="160" w:line="276" w:lineRule="auto"/>
        <w:ind w:firstLine="0"/>
        <w:rPr>
          <w:rFonts w:ascii="Arial" w:eastAsiaTheme="minorHAnsi" w:hAnsi="Arial" w:cs="Arial"/>
          <w:color w:val="000000"/>
        </w:rPr>
      </w:pPr>
      <w:r w:rsidRPr="00370DC5">
        <w:rPr>
          <w:rFonts w:ascii="Arial" w:eastAsiaTheme="minorHAnsi" w:hAnsi="Arial" w:cs="Arial"/>
          <w:color w:val="000000"/>
        </w:rPr>
        <w:t xml:space="preserve">“1. La justificación documental de las actuaciones objeto de la subvención se realizará exclusivamente a través de la modalidad de cuenta justificativa con aportación de informe de auditor, que se presentará a través del </w:t>
      </w:r>
      <w:r w:rsidRPr="00370DC5">
        <w:rPr>
          <w:rFonts w:ascii="Arial" w:eastAsia="Calibri-Bold" w:hAnsi="Arial" w:cs="Arial"/>
          <w:b/>
          <w:bCs/>
          <w:color w:val="000000"/>
        </w:rPr>
        <w:t xml:space="preserve">Modelo 19: Formulario de cuenta justificativa auditada </w:t>
      </w:r>
      <w:r w:rsidRPr="00370DC5">
        <w:rPr>
          <w:rFonts w:ascii="Arial" w:eastAsiaTheme="minorHAnsi" w:hAnsi="Arial" w:cs="Arial"/>
          <w:color w:val="000000"/>
        </w:rPr>
        <w:t>y estará disponible para su descarga a través del procedimiento con código 3673 de la Sede Electrónica de la CARM (</w:t>
      </w:r>
      <w:r w:rsidRPr="00F05CA4">
        <w:rPr>
          <w:rStyle w:val="Hipervnculo"/>
          <w:rFonts w:ascii="Arial" w:eastAsiaTheme="minorHAnsi" w:hAnsi="Arial" w:cs="Arial"/>
        </w:rPr>
        <w:t>https://sede.carm.es)</w:t>
      </w:r>
      <w:r w:rsidRPr="00370DC5">
        <w:rPr>
          <w:rFonts w:ascii="Arial" w:eastAsiaTheme="minorHAnsi" w:hAnsi="Arial" w:cs="Arial"/>
          <w:color w:val="000000"/>
        </w:rPr>
        <w:t>.”</w:t>
      </w:r>
    </w:p>
    <w:p w:rsidR="00D6014D" w:rsidRDefault="00D6014D" w:rsidP="00D6014D">
      <w:pPr>
        <w:widowControl/>
        <w:adjustRightInd w:val="0"/>
        <w:spacing w:after="160" w:line="276" w:lineRule="auto"/>
        <w:jc w:val="both"/>
        <w:rPr>
          <w:rFonts w:ascii="Arial" w:eastAsiaTheme="minorHAnsi" w:hAnsi="Arial" w:cs="Arial"/>
          <w:color w:val="000000"/>
        </w:rPr>
      </w:pPr>
      <w:r>
        <w:rPr>
          <w:rFonts w:ascii="Arial" w:eastAsiaTheme="minorHAnsi" w:hAnsi="Arial" w:cs="Arial"/>
          <w:color w:val="000000"/>
        </w:rPr>
        <w:t xml:space="preserve">“2. </w:t>
      </w:r>
      <w:r w:rsidRPr="009C0BA3">
        <w:rPr>
          <w:rFonts w:ascii="Arial" w:eastAsiaTheme="minorHAnsi" w:hAnsi="Arial" w:cs="Arial"/>
          <w:color w:val="000000"/>
        </w:rPr>
        <w:t>La modalidad de cuenta justificativa con aportación de informe de auditor se regirá por lo</w:t>
      </w:r>
      <w:r>
        <w:rPr>
          <w:rFonts w:ascii="Arial" w:eastAsiaTheme="minorHAnsi" w:hAnsi="Arial" w:cs="Arial"/>
          <w:color w:val="000000"/>
        </w:rPr>
        <w:t xml:space="preserve"> </w:t>
      </w:r>
      <w:r w:rsidRPr="009C0BA3">
        <w:rPr>
          <w:rFonts w:ascii="Arial" w:eastAsiaTheme="minorHAnsi" w:hAnsi="Arial" w:cs="Arial"/>
          <w:color w:val="000000"/>
        </w:rPr>
        <w:t>dispuesto y en la forma prevista en el artículo 74 del Real Decreto 887/2006, de 21 de julio, por</w:t>
      </w:r>
      <w:r>
        <w:rPr>
          <w:rFonts w:ascii="Arial" w:eastAsiaTheme="minorHAnsi" w:hAnsi="Arial" w:cs="Arial"/>
          <w:color w:val="000000"/>
        </w:rPr>
        <w:t xml:space="preserve"> </w:t>
      </w:r>
      <w:r w:rsidRPr="009C0BA3">
        <w:rPr>
          <w:rFonts w:ascii="Arial" w:eastAsiaTheme="minorHAnsi" w:hAnsi="Arial" w:cs="Arial"/>
          <w:color w:val="000000"/>
        </w:rPr>
        <w:t>el que se aprueba el Reglamento de la Ley 38/2003, de 17 de</w:t>
      </w:r>
      <w:r>
        <w:rPr>
          <w:rFonts w:ascii="Arial" w:eastAsiaTheme="minorHAnsi" w:hAnsi="Arial" w:cs="Arial"/>
          <w:color w:val="000000"/>
        </w:rPr>
        <w:t xml:space="preserve"> </w:t>
      </w:r>
      <w:r w:rsidRPr="009C0BA3">
        <w:rPr>
          <w:rFonts w:ascii="Arial" w:eastAsiaTheme="minorHAnsi" w:hAnsi="Arial" w:cs="Arial"/>
          <w:color w:val="000000"/>
        </w:rPr>
        <w:t>noviembre, General de</w:t>
      </w:r>
      <w:r>
        <w:rPr>
          <w:rFonts w:ascii="Arial" w:eastAsiaTheme="minorHAnsi" w:hAnsi="Arial" w:cs="Arial"/>
          <w:color w:val="000000"/>
        </w:rPr>
        <w:t xml:space="preserve"> </w:t>
      </w:r>
      <w:r w:rsidRPr="009C0BA3">
        <w:rPr>
          <w:rFonts w:ascii="Arial" w:eastAsiaTheme="minorHAnsi" w:hAnsi="Arial" w:cs="Arial"/>
          <w:color w:val="000000"/>
        </w:rPr>
        <w:t>Subvenciones. Para ello, el auditor deberá revisar las facturas o justificantes de las obligaciones</w:t>
      </w:r>
      <w:r>
        <w:rPr>
          <w:rFonts w:ascii="Arial" w:eastAsiaTheme="minorHAnsi" w:hAnsi="Arial" w:cs="Arial"/>
          <w:color w:val="000000"/>
        </w:rPr>
        <w:t xml:space="preserve"> </w:t>
      </w:r>
      <w:r w:rsidRPr="009C0BA3">
        <w:rPr>
          <w:rFonts w:ascii="Arial" w:eastAsiaTheme="minorHAnsi" w:hAnsi="Arial" w:cs="Arial"/>
          <w:color w:val="000000"/>
        </w:rPr>
        <w:t>asumidas con cargo a la subvención y los documentos justificativos de su pago.</w:t>
      </w:r>
      <w:r>
        <w:rPr>
          <w:rFonts w:ascii="Arial" w:eastAsiaTheme="minorHAnsi" w:hAnsi="Arial" w:cs="Arial"/>
          <w:color w:val="000000"/>
        </w:rPr>
        <w:t>”</w:t>
      </w:r>
    </w:p>
    <w:p w:rsidR="00D6014D" w:rsidRDefault="00D6014D" w:rsidP="00D6014D">
      <w:pPr>
        <w:numPr>
          <w:ilvl w:val="1"/>
          <w:numId w:val="2"/>
        </w:numPr>
        <w:tabs>
          <w:tab w:val="left" w:pos="1311"/>
        </w:tabs>
        <w:spacing w:before="240" w:after="160"/>
        <w:ind w:left="714" w:right="136" w:hanging="357"/>
        <w:jc w:val="both"/>
        <w:rPr>
          <w:rFonts w:ascii="Arial" w:hAnsi="Arial" w:cs="Arial"/>
        </w:rPr>
      </w:pPr>
      <w:r w:rsidRPr="00867572">
        <w:rPr>
          <w:rFonts w:ascii="Arial" w:hAnsi="Arial" w:cs="Arial"/>
        </w:rPr>
        <w:t>La base séptima “Líneas de subvención, actuaciones subvencionables y supuestos de exclusión”</w:t>
      </w:r>
      <w:r>
        <w:rPr>
          <w:rFonts w:ascii="Arial" w:hAnsi="Arial" w:cs="Arial"/>
        </w:rPr>
        <w:t>, que establece que:</w:t>
      </w:r>
    </w:p>
    <w:p w:rsidR="00D6014D" w:rsidRPr="002528B9" w:rsidRDefault="00D6014D" w:rsidP="00D6014D">
      <w:pPr>
        <w:widowControl/>
        <w:adjustRightInd w:val="0"/>
        <w:spacing w:before="120" w:afterLines="160" w:after="384" w:line="276" w:lineRule="auto"/>
        <w:jc w:val="both"/>
        <w:rPr>
          <w:rFonts w:ascii="Arial" w:eastAsiaTheme="minorHAnsi" w:hAnsi="Arial" w:cs="Arial"/>
          <w:color w:val="000000"/>
        </w:rPr>
      </w:pPr>
      <w:r>
        <w:rPr>
          <w:rFonts w:ascii="Arial" w:eastAsiaTheme="minorHAnsi" w:hAnsi="Arial" w:cs="Arial"/>
          <w:color w:val="000000"/>
        </w:rPr>
        <w:t>“</w:t>
      </w:r>
      <w:r w:rsidRPr="002528B9">
        <w:rPr>
          <w:rFonts w:ascii="Arial" w:eastAsiaTheme="minorHAnsi" w:hAnsi="Arial" w:cs="Arial"/>
          <w:color w:val="000000"/>
        </w:rPr>
        <w:t>7. Solo se admitirán actuaciones iniciadas con posterioridad a la fecha de registro de la solicitud de subvención, no considerándose elegible ningún coste relativo a la ejecución de las actuaciones que hayan sido facturadas con anterioridad, sin perjuicio de los costes de actuaciones preparatorias que sean necesarias para llevar a cabo las inversiones, como pueden ser los proyectos, memorias técnicas o certificados, que sí podrán ser considerados subvencionables, aun cuando hubieran sido facturados con anterioridad, siempre que estas actuaciones preparatorias se hubieran iniciado con fecha igual o posterior a 1 de enero de 2023.</w:t>
      </w:r>
      <w:r>
        <w:rPr>
          <w:rFonts w:ascii="Arial" w:eastAsiaTheme="minorHAnsi" w:hAnsi="Arial" w:cs="Arial"/>
          <w:color w:val="000000"/>
        </w:rPr>
        <w:t>”</w:t>
      </w:r>
    </w:p>
    <w:p w:rsidR="00D6014D" w:rsidRPr="00E84979" w:rsidRDefault="00D6014D" w:rsidP="00D6014D">
      <w:pPr>
        <w:numPr>
          <w:ilvl w:val="0"/>
          <w:numId w:val="1"/>
        </w:numPr>
        <w:tabs>
          <w:tab w:val="left" w:pos="1311"/>
        </w:tabs>
        <w:spacing w:before="120"/>
        <w:ind w:left="0" w:right="136" w:firstLine="567"/>
        <w:jc w:val="both"/>
        <w:rPr>
          <w:rFonts w:ascii="Arial" w:hAnsi="Arial" w:cs="Arial"/>
          <w:color w:val="0000FF"/>
        </w:rPr>
      </w:pPr>
      <w:r w:rsidRPr="00E84979">
        <w:rPr>
          <w:rFonts w:ascii="Arial" w:hAnsi="Arial" w:cs="Arial"/>
          <w:color w:val="0000FF"/>
        </w:rPr>
        <w:t>(… se mencionarán las comprobaciones realizadas sobre la base de lo previsto en el artículo 3.2 de la Norma de Actuación…)</w:t>
      </w:r>
    </w:p>
    <w:p w:rsidR="00D6014D" w:rsidRDefault="00D6014D" w:rsidP="00D6014D">
      <w:pPr>
        <w:tabs>
          <w:tab w:val="left" w:pos="1311"/>
        </w:tabs>
        <w:spacing w:before="120"/>
        <w:ind w:right="138"/>
        <w:jc w:val="both"/>
        <w:rPr>
          <w:rFonts w:ascii="Arial" w:hAnsi="Arial" w:cs="Arial"/>
          <w:color w:val="0000FF"/>
        </w:rPr>
      </w:pPr>
    </w:p>
    <w:p w:rsidR="00D6014D" w:rsidRDefault="00D6014D" w:rsidP="00D6014D">
      <w:pPr>
        <w:numPr>
          <w:ilvl w:val="0"/>
          <w:numId w:val="1"/>
        </w:numPr>
        <w:tabs>
          <w:tab w:val="left" w:pos="1311"/>
        </w:tabs>
        <w:spacing w:before="120"/>
        <w:ind w:left="0" w:right="136" w:firstLine="567"/>
        <w:jc w:val="both"/>
      </w:pPr>
      <w:r w:rsidRPr="00E84979">
        <w:rPr>
          <w:rFonts w:ascii="Arial" w:hAnsi="Arial" w:cs="Arial"/>
        </w:rPr>
        <w:t>Como resultado del trabajo realizado, les informamos que:</w:t>
      </w:r>
    </w:p>
    <w:p w:rsidR="00D6014D" w:rsidRPr="00E84979" w:rsidRDefault="00D6014D" w:rsidP="00D6014D">
      <w:pPr>
        <w:numPr>
          <w:ilvl w:val="1"/>
          <w:numId w:val="3"/>
        </w:numPr>
        <w:tabs>
          <w:tab w:val="left" w:pos="1311"/>
        </w:tabs>
        <w:spacing w:before="240" w:after="160"/>
        <w:ind w:right="136"/>
        <w:jc w:val="both"/>
        <w:rPr>
          <w:rFonts w:ascii="Arial" w:hAnsi="Arial" w:cs="Arial"/>
        </w:rPr>
      </w:pPr>
      <w:r w:rsidRPr="00E84979">
        <w:rPr>
          <w:rFonts w:ascii="Arial" w:hAnsi="Arial" w:cs="Arial"/>
        </w:rPr>
        <w:t xml:space="preserve">El consumo o ejecución del importe subvencionado total de </w:t>
      </w:r>
      <w:r w:rsidRPr="00491B3F">
        <w:rPr>
          <w:rFonts w:ascii="Arial" w:hAnsi="Arial" w:cs="Arial"/>
          <w:color w:val="0000FF"/>
        </w:rPr>
        <w:t>(A. importe total de la resolución de concesión)</w:t>
      </w:r>
      <w:r w:rsidRPr="00E84979">
        <w:rPr>
          <w:rFonts w:ascii="Arial" w:hAnsi="Arial" w:cs="Arial"/>
        </w:rPr>
        <w:t xml:space="preserve"> euros fue, a fecha de </w:t>
      </w:r>
      <w:r>
        <w:rPr>
          <w:rFonts w:ascii="Arial" w:hAnsi="Arial" w:cs="Arial"/>
        </w:rPr>
        <w:t>finalización de las actuaciones</w:t>
      </w:r>
      <w:r w:rsidRPr="00E84979">
        <w:rPr>
          <w:rFonts w:ascii="Arial" w:hAnsi="Arial" w:cs="Arial"/>
        </w:rPr>
        <w:t xml:space="preserve">, de </w:t>
      </w:r>
      <w:r w:rsidRPr="00491B3F">
        <w:rPr>
          <w:rFonts w:ascii="Arial" w:hAnsi="Arial" w:cs="Arial"/>
          <w:color w:val="0000FF"/>
        </w:rPr>
        <w:t>(B. importe de las actuaciones finalizadas, facturadas y pagadas)</w:t>
      </w:r>
      <w:r w:rsidRPr="00E84979">
        <w:rPr>
          <w:rFonts w:ascii="Arial" w:hAnsi="Arial" w:cs="Arial"/>
        </w:rPr>
        <w:t xml:space="preserve"> euros.</w:t>
      </w:r>
    </w:p>
    <w:p w:rsidR="00D6014D" w:rsidRPr="00E84979" w:rsidRDefault="00D6014D" w:rsidP="00D6014D">
      <w:pPr>
        <w:tabs>
          <w:tab w:val="left" w:pos="1311"/>
        </w:tabs>
        <w:spacing w:before="240" w:after="160"/>
        <w:ind w:left="714" w:right="136"/>
        <w:jc w:val="both"/>
        <w:rPr>
          <w:rFonts w:ascii="Arial" w:hAnsi="Arial" w:cs="Arial"/>
        </w:rPr>
      </w:pPr>
      <w:r w:rsidRPr="00E84979">
        <w:rPr>
          <w:rFonts w:ascii="Arial" w:hAnsi="Arial" w:cs="Arial"/>
        </w:rPr>
        <w:t xml:space="preserve">Esto supone un grado de ejecución del </w:t>
      </w:r>
      <w:r w:rsidRPr="00E642E9">
        <w:rPr>
          <w:color w:val="0000FF"/>
        </w:rPr>
        <w:t>((B/A)*100%)</w:t>
      </w:r>
      <w:r w:rsidRPr="00E84979">
        <w:rPr>
          <w:rFonts w:ascii="Arial" w:hAnsi="Arial" w:cs="Arial"/>
        </w:rPr>
        <w:t xml:space="preserve"> %</w:t>
      </w:r>
      <w:r>
        <w:rPr>
          <w:rFonts w:ascii="Arial" w:hAnsi="Arial" w:cs="Arial"/>
        </w:rPr>
        <w:t>.</w:t>
      </w:r>
    </w:p>
    <w:p w:rsidR="00D6014D" w:rsidRPr="00822A5E" w:rsidRDefault="00D6014D" w:rsidP="00D6014D">
      <w:pPr>
        <w:pStyle w:val="Textoindependiente"/>
        <w:spacing w:before="121"/>
        <w:ind w:left="993" w:right="136"/>
        <w:jc w:val="both"/>
      </w:pPr>
    </w:p>
    <w:tbl>
      <w:tblPr>
        <w:tblStyle w:val="Tablaconcuadrcula"/>
        <w:tblW w:w="8647" w:type="dxa"/>
        <w:tblInd w:w="108" w:type="dxa"/>
        <w:tblLook w:val="04A0" w:firstRow="1" w:lastRow="0" w:firstColumn="1" w:lastColumn="0" w:noHBand="0" w:noVBand="1"/>
      </w:tblPr>
      <w:tblGrid>
        <w:gridCol w:w="3255"/>
        <w:gridCol w:w="3124"/>
        <w:gridCol w:w="2268"/>
      </w:tblGrid>
      <w:tr w:rsidR="00D6014D" w:rsidRPr="00734840" w:rsidTr="001222CE">
        <w:trPr>
          <w:trHeight w:val="1070"/>
        </w:trPr>
        <w:tc>
          <w:tcPr>
            <w:tcW w:w="3255" w:type="dxa"/>
            <w:shd w:val="clear" w:color="auto" w:fill="948A54"/>
            <w:vAlign w:val="center"/>
          </w:tcPr>
          <w:p w:rsidR="00D6014D" w:rsidRPr="00D67255" w:rsidRDefault="00D6014D" w:rsidP="001222CE">
            <w:pPr>
              <w:jc w:val="center"/>
              <w:rPr>
                <w:b/>
                <w:bCs/>
                <w:color w:val="FFFFFF" w:themeColor="background1"/>
                <w:sz w:val="20"/>
                <w:szCs w:val="20"/>
              </w:rPr>
            </w:pPr>
            <w:r>
              <w:rPr>
                <w:b/>
                <w:bCs/>
                <w:color w:val="FFFFFF" w:themeColor="background1"/>
                <w:sz w:val="20"/>
                <w:szCs w:val="20"/>
              </w:rPr>
              <w:t>A</w:t>
            </w:r>
            <w:r w:rsidRPr="00D67255">
              <w:rPr>
                <w:b/>
                <w:bCs/>
                <w:color w:val="FFFFFF" w:themeColor="background1"/>
                <w:sz w:val="20"/>
                <w:szCs w:val="20"/>
              </w:rPr>
              <w:t>.</w:t>
            </w:r>
            <w:r>
              <w:rPr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r w:rsidRPr="00D67255">
              <w:rPr>
                <w:b/>
                <w:bCs/>
                <w:color w:val="FFFFFF" w:themeColor="background1"/>
                <w:sz w:val="20"/>
                <w:szCs w:val="20"/>
              </w:rPr>
              <w:t xml:space="preserve">Importe total </w:t>
            </w:r>
            <w:r>
              <w:rPr>
                <w:b/>
                <w:bCs/>
                <w:color w:val="FFFFFF" w:themeColor="background1"/>
                <w:sz w:val="20"/>
                <w:szCs w:val="20"/>
              </w:rPr>
              <w:t>subvencionado</w:t>
            </w:r>
            <w:r w:rsidRPr="00455BAD">
              <w:rPr>
                <w:b/>
                <w:bCs/>
                <w:color w:val="FFFFFF" w:themeColor="background1"/>
                <w:sz w:val="20"/>
                <w:szCs w:val="20"/>
              </w:rPr>
              <w:t xml:space="preserve"> (€)</w:t>
            </w:r>
          </w:p>
          <w:p w:rsidR="00D6014D" w:rsidRPr="00455BAD" w:rsidRDefault="00D6014D" w:rsidP="001222CE">
            <w:pPr>
              <w:jc w:val="center"/>
              <w:rPr>
                <w:color w:val="FFFFFF" w:themeColor="background1"/>
                <w:sz w:val="20"/>
                <w:szCs w:val="20"/>
              </w:rPr>
            </w:pPr>
            <w:r w:rsidRPr="00455BAD">
              <w:rPr>
                <w:rFonts w:cstheme="minorHAnsi"/>
                <w:color w:val="FFFFFF" w:themeColor="background1"/>
                <w:sz w:val="16"/>
                <w:szCs w:val="16"/>
              </w:rPr>
              <w:t>(recogido en la resolución de concesión)</w:t>
            </w:r>
          </w:p>
        </w:tc>
        <w:tc>
          <w:tcPr>
            <w:tcW w:w="3124" w:type="dxa"/>
            <w:shd w:val="clear" w:color="auto" w:fill="948A54"/>
            <w:vAlign w:val="center"/>
          </w:tcPr>
          <w:p w:rsidR="00D6014D" w:rsidRPr="009B3C7E" w:rsidRDefault="00D6014D" w:rsidP="001222CE">
            <w:pPr>
              <w:jc w:val="center"/>
              <w:rPr>
                <w:b/>
                <w:bCs/>
                <w:color w:val="FFFFFF" w:themeColor="background1"/>
                <w:sz w:val="20"/>
                <w:szCs w:val="20"/>
              </w:rPr>
            </w:pPr>
            <w:r>
              <w:rPr>
                <w:b/>
                <w:bCs/>
                <w:color w:val="FFFFFF" w:themeColor="background1"/>
                <w:sz w:val="20"/>
                <w:szCs w:val="20"/>
              </w:rPr>
              <w:t xml:space="preserve">B. </w:t>
            </w:r>
            <w:r w:rsidRPr="009B3C7E">
              <w:rPr>
                <w:b/>
                <w:bCs/>
                <w:color w:val="FFFFFF" w:themeColor="background1"/>
                <w:sz w:val="20"/>
                <w:szCs w:val="20"/>
              </w:rPr>
              <w:t>Total importe ejecutado</w:t>
            </w:r>
          </w:p>
          <w:p w:rsidR="00D6014D" w:rsidRPr="00D91B2C" w:rsidRDefault="00D6014D" w:rsidP="001222CE">
            <w:pPr>
              <w:jc w:val="center"/>
              <w:rPr>
                <w:color w:val="FFFFFF" w:themeColor="background1"/>
                <w:sz w:val="20"/>
                <w:szCs w:val="20"/>
              </w:rPr>
            </w:pPr>
            <w:r w:rsidRPr="00455BAD">
              <w:rPr>
                <w:b/>
                <w:bCs/>
                <w:color w:val="FFFFFF" w:themeColor="background1"/>
                <w:sz w:val="20"/>
                <w:szCs w:val="20"/>
              </w:rPr>
              <w:t>(€)</w:t>
            </w:r>
            <w:r w:rsidRPr="00D91B2C">
              <w:rPr>
                <w:color w:val="FFFFFF" w:themeColor="background1"/>
                <w:sz w:val="20"/>
                <w:szCs w:val="20"/>
              </w:rPr>
              <w:t xml:space="preserve"> </w:t>
            </w:r>
            <w:bookmarkStart w:id="2" w:name="_Hlk210037881"/>
            <w:r w:rsidRPr="00455BAD">
              <w:rPr>
                <w:rFonts w:cstheme="minorHAnsi"/>
                <w:color w:val="FFFFFF" w:themeColor="background1"/>
                <w:sz w:val="16"/>
                <w:szCs w:val="16"/>
              </w:rPr>
              <w:t>(actuaciones finalizadas, facturadas y pagadas)</w:t>
            </w:r>
            <w:bookmarkEnd w:id="2"/>
          </w:p>
        </w:tc>
        <w:tc>
          <w:tcPr>
            <w:tcW w:w="2268" w:type="dxa"/>
            <w:shd w:val="clear" w:color="auto" w:fill="948A54"/>
            <w:vAlign w:val="center"/>
          </w:tcPr>
          <w:p w:rsidR="00D6014D" w:rsidRPr="00734840" w:rsidRDefault="00D6014D" w:rsidP="001222CE">
            <w:pPr>
              <w:jc w:val="center"/>
              <w:rPr>
                <w:b/>
                <w:bCs/>
                <w:color w:val="FFFFFF" w:themeColor="background1"/>
                <w:sz w:val="20"/>
                <w:szCs w:val="20"/>
              </w:rPr>
            </w:pPr>
            <w:r>
              <w:rPr>
                <w:b/>
                <w:bCs/>
                <w:color w:val="FFFFFF" w:themeColor="background1"/>
                <w:sz w:val="20"/>
                <w:szCs w:val="20"/>
              </w:rPr>
              <w:t>C. Grado de e</w:t>
            </w:r>
            <w:r w:rsidRPr="00734840">
              <w:rPr>
                <w:b/>
                <w:bCs/>
                <w:color w:val="FFFFFF" w:themeColor="background1"/>
                <w:sz w:val="20"/>
                <w:szCs w:val="20"/>
              </w:rPr>
              <w:t>jecución</w:t>
            </w:r>
            <w:r>
              <w:rPr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r w:rsidRPr="00734840">
              <w:rPr>
                <w:b/>
                <w:bCs/>
                <w:color w:val="FFFFFF" w:themeColor="background1"/>
                <w:sz w:val="20"/>
                <w:szCs w:val="20"/>
              </w:rPr>
              <w:t>(%)</w:t>
            </w:r>
          </w:p>
          <w:p w:rsidR="00D6014D" w:rsidRPr="00734840" w:rsidRDefault="00D6014D" w:rsidP="001222CE">
            <w:pPr>
              <w:jc w:val="center"/>
              <w:rPr>
                <w:rFonts w:cstheme="minorHAnsi"/>
                <w:color w:val="2E74B5" w:themeColor="accent1" w:themeShade="BF"/>
                <w:sz w:val="20"/>
                <w:szCs w:val="20"/>
              </w:rPr>
            </w:pPr>
            <w:r>
              <w:rPr>
                <w:color w:val="FFFFFF" w:themeColor="background1"/>
                <w:sz w:val="20"/>
                <w:szCs w:val="20"/>
              </w:rPr>
              <w:t>C = (</w:t>
            </w:r>
            <w:r w:rsidRPr="00734840">
              <w:rPr>
                <w:color w:val="FFFFFF" w:themeColor="background1"/>
                <w:sz w:val="20"/>
                <w:szCs w:val="20"/>
              </w:rPr>
              <w:t>B/A</w:t>
            </w:r>
            <w:r>
              <w:rPr>
                <w:color w:val="FFFFFF" w:themeColor="background1"/>
                <w:sz w:val="20"/>
                <w:szCs w:val="20"/>
              </w:rPr>
              <w:t>)*100</w:t>
            </w:r>
          </w:p>
        </w:tc>
      </w:tr>
      <w:tr w:rsidR="00D6014D" w:rsidRPr="005F0B57" w:rsidTr="001222CE">
        <w:trPr>
          <w:trHeight w:val="737"/>
        </w:trPr>
        <w:tc>
          <w:tcPr>
            <w:tcW w:w="3255" w:type="dxa"/>
            <w:shd w:val="clear" w:color="auto" w:fill="EEECE1"/>
            <w:vAlign w:val="center"/>
          </w:tcPr>
          <w:p w:rsidR="00D6014D" w:rsidRPr="00621D8B" w:rsidRDefault="00D6014D" w:rsidP="001222CE">
            <w:pPr>
              <w:jc w:val="center"/>
              <w:rPr>
                <w:rFonts w:cstheme="minorHAnsi"/>
                <w:color w:val="2E74B5" w:themeColor="accent1" w:themeShade="BF"/>
                <w:sz w:val="20"/>
                <w:szCs w:val="20"/>
              </w:rPr>
            </w:pPr>
            <w:r w:rsidRPr="00621D8B">
              <w:rPr>
                <w:highlight w:val="green"/>
              </w:rPr>
              <w:t>________</w:t>
            </w:r>
            <w:r w:rsidRPr="00621D8B">
              <w:t>€</w:t>
            </w:r>
          </w:p>
        </w:tc>
        <w:tc>
          <w:tcPr>
            <w:tcW w:w="3124" w:type="dxa"/>
            <w:shd w:val="clear" w:color="auto" w:fill="EEECE1"/>
            <w:vAlign w:val="center"/>
          </w:tcPr>
          <w:p w:rsidR="00D6014D" w:rsidRPr="00621D8B" w:rsidRDefault="00D6014D" w:rsidP="001222CE">
            <w:pPr>
              <w:jc w:val="center"/>
              <w:rPr>
                <w:rFonts w:cstheme="minorHAnsi"/>
                <w:color w:val="2E74B5" w:themeColor="accent1" w:themeShade="BF"/>
                <w:sz w:val="20"/>
                <w:szCs w:val="20"/>
              </w:rPr>
            </w:pPr>
            <w:r w:rsidRPr="00621D8B">
              <w:rPr>
                <w:highlight w:val="green"/>
              </w:rPr>
              <w:t>________</w:t>
            </w:r>
            <w:r w:rsidRPr="00621D8B">
              <w:t>€</w:t>
            </w:r>
          </w:p>
        </w:tc>
        <w:tc>
          <w:tcPr>
            <w:tcW w:w="2268" w:type="dxa"/>
            <w:shd w:val="clear" w:color="auto" w:fill="EEECE1"/>
            <w:vAlign w:val="center"/>
          </w:tcPr>
          <w:p w:rsidR="00D6014D" w:rsidRPr="00621D8B" w:rsidRDefault="00D6014D" w:rsidP="001222CE">
            <w:pPr>
              <w:jc w:val="center"/>
              <w:rPr>
                <w:rFonts w:cstheme="minorHAnsi"/>
                <w:color w:val="2E74B5" w:themeColor="accent1" w:themeShade="BF"/>
                <w:sz w:val="20"/>
                <w:szCs w:val="20"/>
              </w:rPr>
            </w:pPr>
            <w:r w:rsidRPr="00621D8B">
              <w:rPr>
                <w:highlight w:val="green"/>
              </w:rPr>
              <w:t>____</w:t>
            </w:r>
            <w:r w:rsidRPr="00621D8B">
              <w:t>%</w:t>
            </w:r>
          </w:p>
        </w:tc>
      </w:tr>
    </w:tbl>
    <w:p w:rsidR="00D6014D" w:rsidRDefault="00D6014D" w:rsidP="00D6014D">
      <w:pPr>
        <w:pStyle w:val="Textoindependiente"/>
        <w:spacing w:before="121"/>
        <w:ind w:left="568" w:right="136"/>
        <w:jc w:val="both"/>
      </w:pPr>
    </w:p>
    <w:p w:rsidR="00D6014D" w:rsidRPr="00463701" w:rsidRDefault="00D6014D" w:rsidP="00D6014D">
      <w:pPr>
        <w:numPr>
          <w:ilvl w:val="1"/>
          <w:numId w:val="3"/>
        </w:numPr>
        <w:tabs>
          <w:tab w:val="left" w:pos="1311"/>
        </w:tabs>
        <w:spacing w:before="240" w:after="160"/>
        <w:ind w:right="13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De acuerdo con la memoria económica, los ingresos obtenidos para la actividad y el </w:t>
      </w:r>
      <w:r>
        <w:rPr>
          <w:rFonts w:ascii="Arial" w:hAnsi="Arial" w:cs="Arial"/>
        </w:rPr>
        <w:lastRenderedPageBreak/>
        <w:t>total de gastos han sido:</w:t>
      </w:r>
    </w:p>
    <w:tbl>
      <w:tblPr>
        <w:tblStyle w:val="TableNormal"/>
        <w:tblW w:w="8647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2"/>
        <w:gridCol w:w="1701"/>
        <w:gridCol w:w="1850"/>
        <w:gridCol w:w="2014"/>
      </w:tblGrid>
      <w:tr w:rsidR="00D6014D" w:rsidRPr="00463701" w:rsidTr="001222CE">
        <w:trPr>
          <w:trHeight w:val="1044"/>
        </w:trPr>
        <w:tc>
          <w:tcPr>
            <w:tcW w:w="3082" w:type="dxa"/>
            <w:shd w:val="clear" w:color="auto" w:fill="948A54"/>
            <w:vAlign w:val="center"/>
          </w:tcPr>
          <w:p w:rsidR="00D6014D" w:rsidRPr="00E95061" w:rsidRDefault="00D6014D" w:rsidP="001222CE">
            <w:pPr>
              <w:widowControl/>
              <w:autoSpaceDE/>
              <w:autoSpaceDN/>
              <w:jc w:val="center"/>
              <w:rPr>
                <w:b/>
                <w:bCs/>
                <w:color w:val="FFFFFF" w:themeColor="background1"/>
                <w:sz w:val="20"/>
                <w:szCs w:val="20"/>
              </w:rPr>
            </w:pPr>
            <w:r w:rsidRPr="00E95061">
              <w:rPr>
                <w:b/>
                <w:bCs/>
                <w:color w:val="FFFFFF" w:themeColor="background1"/>
                <w:sz w:val="20"/>
                <w:szCs w:val="20"/>
              </w:rPr>
              <w:t>CONCEPTOS</w:t>
            </w:r>
          </w:p>
        </w:tc>
        <w:tc>
          <w:tcPr>
            <w:tcW w:w="1701" w:type="dxa"/>
            <w:shd w:val="clear" w:color="auto" w:fill="948A54"/>
            <w:vAlign w:val="center"/>
          </w:tcPr>
          <w:p w:rsidR="00D6014D" w:rsidRPr="00E95061" w:rsidRDefault="00D6014D" w:rsidP="001222CE">
            <w:pPr>
              <w:widowControl/>
              <w:autoSpaceDE/>
              <w:autoSpaceDN/>
              <w:jc w:val="center"/>
              <w:rPr>
                <w:b/>
                <w:bCs/>
                <w:color w:val="FFFFFF" w:themeColor="background1"/>
                <w:sz w:val="20"/>
                <w:szCs w:val="20"/>
              </w:rPr>
            </w:pPr>
            <w:proofErr w:type="spellStart"/>
            <w:r w:rsidRPr="00E95061">
              <w:rPr>
                <w:b/>
                <w:bCs/>
                <w:color w:val="FFFFFF" w:themeColor="background1"/>
                <w:sz w:val="20"/>
                <w:szCs w:val="20"/>
              </w:rPr>
              <w:t>Según</w:t>
            </w:r>
            <w:proofErr w:type="spellEnd"/>
            <w:r w:rsidRPr="00E95061">
              <w:rPr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E95061">
              <w:rPr>
                <w:b/>
                <w:bCs/>
                <w:color w:val="FFFFFF" w:themeColor="background1"/>
                <w:sz w:val="20"/>
                <w:szCs w:val="20"/>
              </w:rPr>
              <w:t>solicitud</w:t>
            </w:r>
            <w:proofErr w:type="spellEnd"/>
          </w:p>
        </w:tc>
        <w:tc>
          <w:tcPr>
            <w:tcW w:w="1850" w:type="dxa"/>
            <w:shd w:val="clear" w:color="auto" w:fill="948A54"/>
            <w:vAlign w:val="center"/>
          </w:tcPr>
          <w:p w:rsidR="00D6014D" w:rsidRPr="00E95061" w:rsidRDefault="00D6014D" w:rsidP="001222CE">
            <w:pPr>
              <w:widowControl/>
              <w:autoSpaceDE/>
              <w:autoSpaceDN/>
              <w:jc w:val="center"/>
              <w:rPr>
                <w:b/>
                <w:bCs/>
                <w:color w:val="FFFFFF" w:themeColor="background1"/>
                <w:sz w:val="20"/>
                <w:szCs w:val="20"/>
              </w:rPr>
            </w:pPr>
            <w:proofErr w:type="spellStart"/>
            <w:r w:rsidRPr="00E95061">
              <w:rPr>
                <w:b/>
                <w:bCs/>
                <w:color w:val="FFFFFF" w:themeColor="background1"/>
                <w:sz w:val="20"/>
                <w:szCs w:val="20"/>
              </w:rPr>
              <w:t>Efectivamente</w:t>
            </w:r>
            <w:proofErr w:type="spellEnd"/>
            <w:r w:rsidRPr="00E95061">
              <w:rPr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E95061">
              <w:rPr>
                <w:b/>
                <w:bCs/>
                <w:color w:val="FFFFFF" w:themeColor="background1"/>
                <w:sz w:val="20"/>
                <w:szCs w:val="20"/>
              </w:rPr>
              <w:t>realizado</w:t>
            </w:r>
            <w:proofErr w:type="spellEnd"/>
          </w:p>
        </w:tc>
        <w:tc>
          <w:tcPr>
            <w:tcW w:w="2014" w:type="dxa"/>
            <w:shd w:val="clear" w:color="auto" w:fill="948A54"/>
            <w:vAlign w:val="center"/>
          </w:tcPr>
          <w:p w:rsidR="00D6014D" w:rsidRPr="00E95061" w:rsidRDefault="00D6014D" w:rsidP="001222CE">
            <w:pPr>
              <w:widowControl/>
              <w:autoSpaceDE/>
              <w:autoSpaceDN/>
              <w:jc w:val="center"/>
              <w:rPr>
                <w:b/>
                <w:bCs/>
                <w:color w:val="FFFFFF" w:themeColor="background1"/>
                <w:sz w:val="20"/>
                <w:szCs w:val="20"/>
              </w:rPr>
            </w:pPr>
            <w:proofErr w:type="spellStart"/>
            <w:r w:rsidRPr="00E95061">
              <w:rPr>
                <w:b/>
                <w:bCs/>
                <w:color w:val="FFFFFF" w:themeColor="background1"/>
                <w:sz w:val="20"/>
                <w:szCs w:val="20"/>
              </w:rPr>
              <w:t>Desviaciones</w:t>
            </w:r>
            <w:proofErr w:type="spellEnd"/>
          </w:p>
        </w:tc>
      </w:tr>
      <w:tr w:rsidR="00D6014D" w:rsidRPr="00463701" w:rsidTr="001222CE">
        <w:trPr>
          <w:trHeight w:val="505"/>
        </w:trPr>
        <w:tc>
          <w:tcPr>
            <w:tcW w:w="3082" w:type="dxa"/>
            <w:shd w:val="clear" w:color="auto" w:fill="EEECE1"/>
          </w:tcPr>
          <w:p w:rsidR="00D6014D" w:rsidRPr="006534B3" w:rsidRDefault="00D6014D" w:rsidP="00D6014D">
            <w:pPr>
              <w:pStyle w:val="TableParagraph"/>
              <w:numPr>
                <w:ilvl w:val="0"/>
                <w:numId w:val="4"/>
              </w:numPr>
              <w:spacing w:before="119"/>
              <w:rPr>
                <w:rFonts w:ascii="Arial" w:hAnsi="Arial" w:cs="Arial"/>
              </w:rPr>
            </w:pPr>
            <w:proofErr w:type="spellStart"/>
            <w:r w:rsidRPr="006534B3">
              <w:rPr>
                <w:rFonts w:ascii="Arial" w:hAnsi="Arial" w:cs="Arial"/>
              </w:rPr>
              <w:t>Subvención</w:t>
            </w:r>
            <w:proofErr w:type="spellEnd"/>
            <w:r w:rsidRPr="006534B3">
              <w:rPr>
                <w:rFonts w:ascii="Arial" w:hAnsi="Arial" w:cs="Arial"/>
                <w:spacing w:val="15"/>
              </w:rPr>
              <w:t xml:space="preserve"> </w:t>
            </w:r>
            <w:proofErr w:type="spellStart"/>
            <w:r w:rsidRPr="006534B3">
              <w:rPr>
                <w:rFonts w:ascii="Arial" w:hAnsi="Arial" w:cs="Arial"/>
                <w:spacing w:val="-2"/>
              </w:rPr>
              <w:t>concedida</w:t>
            </w:r>
            <w:proofErr w:type="spellEnd"/>
            <w:r w:rsidRPr="006534B3">
              <w:rPr>
                <w:rFonts w:ascii="Arial" w:hAnsi="Arial" w:cs="Arial"/>
                <w:spacing w:val="-2"/>
              </w:rPr>
              <w:t xml:space="preserve"> </w:t>
            </w:r>
            <w:proofErr w:type="spellStart"/>
            <w:r w:rsidRPr="006534B3">
              <w:rPr>
                <w:rFonts w:ascii="Arial" w:hAnsi="Arial" w:cs="Arial"/>
                <w:spacing w:val="-2"/>
              </w:rPr>
              <w:t>en</w:t>
            </w:r>
            <w:proofErr w:type="spellEnd"/>
            <w:r w:rsidRPr="006534B3">
              <w:rPr>
                <w:rFonts w:ascii="Arial" w:hAnsi="Arial" w:cs="Arial"/>
                <w:spacing w:val="-2"/>
              </w:rPr>
              <w:t xml:space="preserve"> euros </w:t>
            </w:r>
          </w:p>
        </w:tc>
        <w:tc>
          <w:tcPr>
            <w:tcW w:w="1701" w:type="dxa"/>
          </w:tcPr>
          <w:p w:rsidR="00D6014D" w:rsidRPr="006534B3" w:rsidRDefault="00D6014D" w:rsidP="001222CE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850" w:type="dxa"/>
          </w:tcPr>
          <w:p w:rsidR="00D6014D" w:rsidRPr="006534B3" w:rsidRDefault="00D6014D" w:rsidP="001222CE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014" w:type="dxa"/>
          </w:tcPr>
          <w:p w:rsidR="00D6014D" w:rsidRPr="006534B3" w:rsidRDefault="00D6014D" w:rsidP="001222CE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D6014D" w:rsidRPr="00463701" w:rsidTr="001222CE">
        <w:trPr>
          <w:trHeight w:val="678"/>
        </w:trPr>
        <w:tc>
          <w:tcPr>
            <w:tcW w:w="3082" w:type="dxa"/>
            <w:shd w:val="clear" w:color="auto" w:fill="EEECE1"/>
          </w:tcPr>
          <w:p w:rsidR="00D6014D" w:rsidRPr="006534B3" w:rsidRDefault="00D6014D" w:rsidP="00D6014D">
            <w:pPr>
              <w:pStyle w:val="TableParagraph"/>
              <w:numPr>
                <w:ilvl w:val="0"/>
                <w:numId w:val="4"/>
              </w:numPr>
              <w:spacing w:before="119"/>
              <w:rPr>
                <w:rFonts w:ascii="Arial" w:hAnsi="Arial" w:cs="Arial"/>
              </w:rPr>
            </w:pPr>
            <w:proofErr w:type="spellStart"/>
            <w:r w:rsidRPr="006534B3">
              <w:rPr>
                <w:rFonts w:ascii="Arial" w:hAnsi="Arial" w:cs="Arial"/>
              </w:rPr>
              <w:t>Financiación</w:t>
            </w:r>
            <w:proofErr w:type="spellEnd"/>
            <w:r w:rsidRPr="006534B3">
              <w:rPr>
                <w:rFonts w:ascii="Arial" w:hAnsi="Arial" w:cs="Arial"/>
              </w:rPr>
              <w:t xml:space="preserve"> </w:t>
            </w:r>
            <w:proofErr w:type="spellStart"/>
            <w:r w:rsidRPr="006534B3">
              <w:rPr>
                <w:rFonts w:ascii="Arial" w:hAnsi="Arial" w:cs="Arial"/>
              </w:rPr>
              <w:t>propia</w:t>
            </w:r>
            <w:proofErr w:type="spellEnd"/>
            <w:r w:rsidRPr="006534B3">
              <w:rPr>
                <w:rFonts w:ascii="Arial" w:hAnsi="Arial" w:cs="Arial"/>
              </w:rPr>
              <w:t xml:space="preserve"> </w:t>
            </w:r>
            <w:proofErr w:type="spellStart"/>
            <w:r w:rsidRPr="006534B3">
              <w:rPr>
                <w:rFonts w:ascii="Arial" w:hAnsi="Arial" w:cs="Arial"/>
              </w:rPr>
              <w:t>aportada</w:t>
            </w:r>
            <w:proofErr w:type="spellEnd"/>
            <w:r w:rsidRPr="006534B3">
              <w:rPr>
                <w:rFonts w:ascii="Arial" w:hAnsi="Arial" w:cs="Arial"/>
              </w:rPr>
              <w:t xml:space="preserve"> </w:t>
            </w:r>
            <w:proofErr w:type="spellStart"/>
            <w:r w:rsidRPr="006534B3">
              <w:rPr>
                <w:rFonts w:ascii="Arial" w:hAnsi="Arial" w:cs="Arial"/>
              </w:rPr>
              <w:t>por</w:t>
            </w:r>
            <w:proofErr w:type="spellEnd"/>
            <w:r w:rsidRPr="006534B3">
              <w:rPr>
                <w:rFonts w:ascii="Arial" w:hAnsi="Arial" w:cs="Arial"/>
              </w:rPr>
              <w:t xml:space="preserve"> el </w:t>
            </w:r>
            <w:proofErr w:type="spellStart"/>
            <w:r w:rsidRPr="006534B3">
              <w:rPr>
                <w:rFonts w:ascii="Arial" w:hAnsi="Arial" w:cs="Arial"/>
                <w:spacing w:val="-2"/>
              </w:rPr>
              <w:t>beneficiario</w:t>
            </w:r>
            <w:proofErr w:type="spellEnd"/>
            <w:r>
              <w:rPr>
                <w:rFonts w:ascii="Arial" w:hAnsi="Arial" w:cs="Arial"/>
                <w:spacing w:val="-2"/>
              </w:rPr>
              <w:t xml:space="preserve"> </w:t>
            </w:r>
            <w:proofErr w:type="spellStart"/>
            <w:r>
              <w:rPr>
                <w:rFonts w:ascii="Arial" w:hAnsi="Arial" w:cs="Arial"/>
                <w:spacing w:val="-2"/>
              </w:rPr>
              <w:t>en</w:t>
            </w:r>
            <w:proofErr w:type="spellEnd"/>
            <w:r>
              <w:rPr>
                <w:rFonts w:ascii="Arial" w:hAnsi="Arial" w:cs="Arial"/>
                <w:spacing w:val="-2"/>
              </w:rPr>
              <w:t xml:space="preserve"> euros</w:t>
            </w:r>
            <w:r w:rsidRPr="006534B3">
              <w:rPr>
                <w:rFonts w:ascii="Arial" w:hAnsi="Arial" w:cs="Arial"/>
                <w:spacing w:val="-2"/>
              </w:rPr>
              <w:t xml:space="preserve"> (sin </w:t>
            </w:r>
            <w:proofErr w:type="spellStart"/>
            <w:r w:rsidRPr="006534B3">
              <w:rPr>
                <w:rFonts w:ascii="Arial" w:hAnsi="Arial" w:cs="Arial"/>
                <w:spacing w:val="-2"/>
              </w:rPr>
              <w:t>impuestos</w:t>
            </w:r>
            <w:proofErr w:type="spellEnd"/>
            <w:r w:rsidRPr="006534B3">
              <w:rPr>
                <w:rFonts w:ascii="Arial" w:hAnsi="Arial" w:cs="Arial"/>
                <w:spacing w:val="-2"/>
              </w:rPr>
              <w:t>)</w:t>
            </w:r>
          </w:p>
        </w:tc>
        <w:tc>
          <w:tcPr>
            <w:tcW w:w="1701" w:type="dxa"/>
          </w:tcPr>
          <w:p w:rsidR="00D6014D" w:rsidRPr="006534B3" w:rsidRDefault="00D6014D" w:rsidP="001222CE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850" w:type="dxa"/>
          </w:tcPr>
          <w:p w:rsidR="00D6014D" w:rsidRPr="006534B3" w:rsidRDefault="00D6014D" w:rsidP="001222CE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014" w:type="dxa"/>
          </w:tcPr>
          <w:p w:rsidR="00D6014D" w:rsidRPr="006534B3" w:rsidRDefault="00D6014D" w:rsidP="001222CE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D6014D" w:rsidRPr="00463701" w:rsidTr="001222CE">
        <w:trPr>
          <w:trHeight w:val="676"/>
        </w:trPr>
        <w:tc>
          <w:tcPr>
            <w:tcW w:w="3082" w:type="dxa"/>
            <w:shd w:val="clear" w:color="auto" w:fill="EEECE1"/>
          </w:tcPr>
          <w:p w:rsidR="00D6014D" w:rsidRPr="006534B3" w:rsidRDefault="00D6014D" w:rsidP="00D6014D">
            <w:pPr>
              <w:pStyle w:val="TableParagraph"/>
              <w:numPr>
                <w:ilvl w:val="0"/>
                <w:numId w:val="4"/>
              </w:numPr>
              <w:spacing w:before="119"/>
              <w:ind w:right="218"/>
              <w:rPr>
                <w:rFonts w:ascii="Arial" w:hAnsi="Arial" w:cs="Arial"/>
              </w:rPr>
            </w:pPr>
            <w:proofErr w:type="spellStart"/>
            <w:r w:rsidRPr="006534B3">
              <w:rPr>
                <w:rFonts w:ascii="Arial" w:hAnsi="Arial" w:cs="Arial"/>
              </w:rPr>
              <w:t>Rendimientos</w:t>
            </w:r>
            <w:proofErr w:type="spellEnd"/>
            <w:r w:rsidRPr="006534B3">
              <w:rPr>
                <w:rFonts w:ascii="Arial" w:hAnsi="Arial" w:cs="Arial"/>
                <w:spacing w:val="-1"/>
              </w:rPr>
              <w:t xml:space="preserve"> </w:t>
            </w:r>
            <w:proofErr w:type="spellStart"/>
            <w:r w:rsidRPr="006534B3">
              <w:rPr>
                <w:rFonts w:ascii="Arial" w:hAnsi="Arial" w:cs="Arial"/>
              </w:rPr>
              <w:t>financieros</w:t>
            </w:r>
            <w:proofErr w:type="spellEnd"/>
            <w:r w:rsidRPr="006534B3">
              <w:rPr>
                <w:rFonts w:ascii="Arial" w:hAnsi="Arial" w:cs="Arial"/>
                <w:spacing w:val="-1"/>
              </w:rPr>
              <w:t xml:space="preserve"> </w:t>
            </w:r>
            <w:r w:rsidRPr="006534B3">
              <w:rPr>
                <w:rFonts w:ascii="Arial" w:hAnsi="Arial" w:cs="Arial"/>
              </w:rPr>
              <w:t xml:space="preserve">de </w:t>
            </w:r>
            <w:proofErr w:type="spellStart"/>
            <w:r w:rsidRPr="006534B3">
              <w:rPr>
                <w:rFonts w:ascii="Arial" w:hAnsi="Arial" w:cs="Arial"/>
              </w:rPr>
              <w:t>los</w:t>
            </w:r>
            <w:proofErr w:type="spellEnd"/>
            <w:r w:rsidRPr="006534B3">
              <w:rPr>
                <w:rFonts w:ascii="Arial" w:hAnsi="Arial" w:cs="Arial"/>
              </w:rPr>
              <w:t xml:space="preserve"> </w:t>
            </w:r>
            <w:proofErr w:type="spellStart"/>
            <w:r w:rsidRPr="006534B3">
              <w:rPr>
                <w:rFonts w:ascii="Arial" w:hAnsi="Arial" w:cs="Arial"/>
              </w:rPr>
              <w:t>fondos</w:t>
            </w:r>
            <w:proofErr w:type="spellEnd"/>
            <w:r w:rsidRPr="006534B3">
              <w:rPr>
                <w:rFonts w:ascii="Arial" w:hAnsi="Arial" w:cs="Arial"/>
              </w:rPr>
              <w:t xml:space="preserve"> </w:t>
            </w:r>
            <w:proofErr w:type="spellStart"/>
            <w:r w:rsidRPr="006534B3">
              <w:rPr>
                <w:rFonts w:ascii="Arial" w:hAnsi="Arial" w:cs="Arial"/>
              </w:rPr>
              <w:t>imputados</w:t>
            </w:r>
            <w:proofErr w:type="spellEnd"/>
            <w:r w:rsidRPr="006534B3">
              <w:rPr>
                <w:rFonts w:ascii="Arial" w:hAnsi="Arial" w:cs="Arial"/>
              </w:rPr>
              <w:t xml:space="preserve"> a la </w:t>
            </w:r>
            <w:proofErr w:type="spellStart"/>
            <w:r w:rsidRPr="006534B3">
              <w:rPr>
                <w:rFonts w:ascii="Arial" w:hAnsi="Arial" w:cs="Arial"/>
              </w:rPr>
              <w:t>actividad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en</w:t>
            </w:r>
            <w:proofErr w:type="spellEnd"/>
            <w:r>
              <w:rPr>
                <w:rFonts w:ascii="Arial" w:hAnsi="Arial" w:cs="Arial"/>
              </w:rPr>
              <w:t xml:space="preserve"> euros</w:t>
            </w:r>
            <w:r w:rsidRPr="006534B3">
              <w:rPr>
                <w:rFonts w:ascii="Arial" w:hAnsi="Arial" w:cs="Arial"/>
              </w:rPr>
              <w:t xml:space="preserve"> (sin </w:t>
            </w:r>
            <w:proofErr w:type="spellStart"/>
            <w:r w:rsidRPr="006534B3">
              <w:rPr>
                <w:rFonts w:ascii="Arial" w:hAnsi="Arial" w:cs="Arial"/>
              </w:rPr>
              <w:t>impuestos</w:t>
            </w:r>
            <w:proofErr w:type="spellEnd"/>
            <w:r w:rsidRPr="006534B3">
              <w:rPr>
                <w:rFonts w:ascii="Arial" w:hAnsi="Arial" w:cs="Arial"/>
              </w:rPr>
              <w:t>)</w:t>
            </w:r>
          </w:p>
        </w:tc>
        <w:tc>
          <w:tcPr>
            <w:tcW w:w="1701" w:type="dxa"/>
          </w:tcPr>
          <w:p w:rsidR="00D6014D" w:rsidRPr="006534B3" w:rsidRDefault="00D6014D" w:rsidP="001222CE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850" w:type="dxa"/>
          </w:tcPr>
          <w:p w:rsidR="00D6014D" w:rsidRPr="006534B3" w:rsidRDefault="00D6014D" w:rsidP="001222CE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014" w:type="dxa"/>
          </w:tcPr>
          <w:p w:rsidR="00D6014D" w:rsidRPr="006534B3" w:rsidRDefault="00D6014D" w:rsidP="001222CE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D6014D" w:rsidRPr="00463701" w:rsidTr="001222CE">
        <w:trPr>
          <w:trHeight w:val="508"/>
        </w:trPr>
        <w:tc>
          <w:tcPr>
            <w:tcW w:w="3082" w:type="dxa"/>
            <w:shd w:val="clear" w:color="auto" w:fill="EEECE1"/>
          </w:tcPr>
          <w:p w:rsidR="00D6014D" w:rsidRPr="006534B3" w:rsidRDefault="00D6014D" w:rsidP="001222CE">
            <w:pPr>
              <w:pStyle w:val="TableParagraph"/>
              <w:spacing w:before="119"/>
              <w:ind w:left="107"/>
              <w:rPr>
                <w:rFonts w:ascii="Arial" w:hAnsi="Arial" w:cs="Arial"/>
                <w:b/>
                <w:bCs/>
              </w:rPr>
            </w:pPr>
            <w:r w:rsidRPr="006534B3">
              <w:rPr>
                <w:rFonts w:ascii="Arial" w:hAnsi="Arial" w:cs="Arial"/>
                <w:b/>
                <w:bCs/>
              </w:rPr>
              <w:t xml:space="preserve">Total </w:t>
            </w:r>
            <w:proofErr w:type="spellStart"/>
            <w:r w:rsidRPr="006534B3">
              <w:rPr>
                <w:rFonts w:ascii="Arial" w:hAnsi="Arial" w:cs="Arial"/>
                <w:b/>
                <w:bCs/>
              </w:rPr>
              <w:t>ingresos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</w:rPr>
              <w:t>en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euros (A+B+C)</w:t>
            </w:r>
          </w:p>
        </w:tc>
        <w:tc>
          <w:tcPr>
            <w:tcW w:w="1701" w:type="dxa"/>
          </w:tcPr>
          <w:p w:rsidR="00D6014D" w:rsidRPr="006534B3" w:rsidRDefault="00D6014D" w:rsidP="001222CE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850" w:type="dxa"/>
          </w:tcPr>
          <w:p w:rsidR="00D6014D" w:rsidRPr="006534B3" w:rsidRDefault="00D6014D" w:rsidP="001222CE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014" w:type="dxa"/>
          </w:tcPr>
          <w:p w:rsidR="00D6014D" w:rsidRPr="006534B3" w:rsidRDefault="00D6014D" w:rsidP="001222CE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D6014D" w:rsidRPr="00463701" w:rsidTr="001222CE">
        <w:trPr>
          <w:trHeight w:val="505"/>
        </w:trPr>
        <w:tc>
          <w:tcPr>
            <w:tcW w:w="3082" w:type="dxa"/>
            <w:shd w:val="clear" w:color="auto" w:fill="EEECE1"/>
          </w:tcPr>
          <w:p w:rsidR="00D6014D" w:rsidRPr="006534B3" w:rsidRDefault="00D6014D" w:rsidP="001222CE">
            <w:pPr>
              <w:pStyle w:val="TableParagraph"/>
              <w:spacing w:before="119"/>
              <w:ind w:left="107"/>
              <w:rPr>
                <w:rFonts w:ascii="Arial" w:hAnsi="Arial" w:cs="Arial"/>
                <w:b/>
              </w:rPr>
            </w:pPr>
            <w:r w:rsidRPr="006534B3">
              <w:rPr>
                <w:rFonts w:ascii="Arial" w:hAnsi="Arial" w:cs="Arial"/>
                <w:b/>
              </w:rPr>
              <w:t>Total</w:t>
            </w:r>
            <w:r w:rsidRPr="006534B3">
              <w:rPr>
                <w:rFonts w:ascii="Arial" w:hAnsi="Arial" w:cs="Arial"/>
                <w:spacing w:val="15"/>
              </w:rPr>
              <w:t xml:space="preserve"> </w:t>
            </w:r>
            <w:proofErr w:type="spellStart"/>
            <w:r w:rsidRPr="006534B3">
              <w:rPr>
                <w:rFonts w:ascii="Arial" w:hAnsi="Arial" w:cs="Arial"/>
                <w:b/>
              </w:rPr>
              <w:t>gastos</w:t>
            </w:r>
            <w:proofErr w:type="spellEnd"/>
            <w:r>
              <w:rPr>
                <w:rFonts w:ascii="Arial" w:hAnsi="Arial" w:cs="Arial"/>
                <w:b/>
              </w:rPr>
              <w:t xml:space="preserve"> </w:t>
            </w:r>
            <w:r w:rsidRPr="006534B3">
              <w:rPr>
                <w:rFonts w:ascii="Arial" w:hAnsi="Arial" w:cs="Arial"/>
              </w:rPr>
              <w:t xml:space="preserve">(sin </w:t>
            </w:r>
            <w:proofErr w:type="spellStart"/>
            <w:r w:rsidRPr="006534B3">
              <w:rPr>
                <w:rFonts w:ascii="Arial" w:hAnsi="Arial" w:cs="Arial"/>
              </w:rPr>
              <w:t>impuestos</w:t>
            </w:r>
            <w:proofErr w:type="spellEnd"/>
            <w:r w:rsidRPr="006534B3">
              <w:rPr>
                <w:rFonts w:ascii="Arial" w:hAnsi="Arial" w:cs="Arial"/>
              </w:rPr>
              <w:t>)</w:t>
            </w:r>
          </w:p>
        </w:tc>
        <w:tc>
          <w:tcPr>
            <w:tcW w:w="1701" w:type="dxa"/>
          </w:tcPr>
          <w:p w:rsidR="00D6014D" w:rsidRPr="006534B3" w:rsidRDefault="00D6014D" w:rsidP="001222CE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850" w:type="dxa"/>
          </w:tcPr>
          <w:p w:rsidR="00D6014D" w:rsidRPr="006534B3" w:rsidRDefault="00D6014D" w:rsidP="001222CE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014" w:type="dxa"/>
          </w:tcPr>
          <w:p w:rsidR="00D6014D" w:rsidRPr="006534B3" w:rsidRDefault="00D6014D" w:rsidP="001222CE">
            <w:pPr>
              <w:pStyle w:val="TableParagraph"/>
              <w:rPr>
                <w:rFonts w:ascii="Arial" w:hAnsi="Arial" w:cs="Arial"/>
              </w:rPr>
            </w:pPr>
          </w:p>
        </w:tc>
      </w:tr>
    </w:tbl>
    <w:p w:rsidR="00D6014D" w:rsidRDefault="00D6014D" w:rsidP="00D6014D">
      <w:pPr>
        <w:pStyle w:val="Textoindependiente"/>
        <w:spacing w:before="244"/>
      </w:pPr>
    </w:p>
    <w:p w:rsidR="00D6014D" w:rsidRPr="00491B3F" w:rsidRDefault="00D6014D" w:rsidP="00D6014D">
      <w:pPr>
        <w:pStyle w:val="Textoindependiente"/>
        <w:numPr>
          <w:ilvl w:val="1"/>
          <w:numId w:val="3"/>
        </w:numPr>
        <w:tabs>
          <w:tab w:val="left" w:pos="8505"/>
        </w:tabs>
        <w:spacing w:before="121"/>
        <w:ind w:right="136"/>
        <w:jc w:val="both"/>
        <w:rPr>
          <w:rFonts w:ascii="Arial" w:hAnsi="Arial" w:cs="Arial"/>
        </w:rPr>
      </w:pPr>
      <w:r w:rsidRPr="00491B3F">
        <w:rPr>
          <w:rFonts w:ascii="Arial" w:hAnsi="Arial" w:cs="Arial"/>
        </w:rPr>
        <w:t xml:space="preserve">No hemos/he observado hechos o circunstancias que pudieran suponer incumplimientos de la normativa aplicable o de las condiciones impuestas a </w:t>
      </w:r>
      <w:r w:rsidRPr="0079297E">
        <w:rPr>
          <w:rFonts w:ascii="Arial" w:hAnsi="Arial" w:cs="Arial"/>
          <w:color w:val="0000FF"/>
        </w:rPr>
        <w:t xml:space="preserve">(…identificación del beneficiario de la subvención…) </w:t>
      </w:r>
      <w:r w:rsidRPr="00491B3F">
        <w:rPr>
          <w:rFonts w:ascii="Arial" w:hAnsi="Arial" w:cs="Arial"/>
        </w:rPr>
        <w:t xml:space="preserve">para la percepción de la subvención a que se refiere el apartado 1 anterior. Más concretamente, que el beneficiario cumple con las obligaciones establecidas en las bases y, en particular, en la base sexta de la Orden de 5 de agosto de 2024 de la Consejería de Turismo, Cultura, Juventud y Deportes, de las personas beneficiarias de ayudas para la modernización de los alojamientos turísticos y mejora en los ámbitos de la transición verde y sostenible, de la eficiencia energética y de la transición digital en el marco del Plan de Recuperación, Transformación y Resiliencia – financiado por la Unión Europea – </w:t>
      </w:r>
      <w:proofErr w:type="spellStart"/>
      <w:r w:rsidRPr="00491B3F">
        <w:rPr>
          <w:rFonts w:ascii="Arial" w:hAnsi="Arial" w:cs="Arial"/>
        </w:rPr>
        <w:t>NextGenerationEU</w:t>
      </w:r>
      <w:proofErr w:type="spellEnd"/>
      <w:r w:rsidRPr="00491B3F">
        <w:rPr>
          <w:rFonts w:ascii="Arial" w:hAnsi="Arial" w:cs="Arial"/>
        </w:rPr>
        <w:t>. </w:t>
      </w:r>
    </w:p>
    <w:p w:rsidR="00D6014D" w:rsidRDefault="00D6014D" w:rsidP="00D6014D">
      <w:pPr>
        <w:pStyle w:val="Textoindependiente"/>
        <w:spacing w:before="121"/>
        <w:ind w:right="136"/>
        <w:jc w:val="both"/>
      </w:pPr>
    </w:p>
    <w:p w:rsidR="00D6014D" w:rsidRPr="00B5512E" w:rsidRDefault="00D6014D" w:rsidP="00D6014D">
      <w:pPr>
        <w:pStyle w:val="Textoindependiente"/>
        <w:spacing w:before="121"/>
        <w:ind w:left="709" w:right="136"/>
        <w:jc w:val="both"/>
        <w:rPr>
          <w:rFonts w:ascii="Arial" w:hAnsi="Arial" w:cs="Arial"/>
          <w:color w:val="0000FF"/>
        </w:rPr>
      </w:pPr>
      <w:r w:rsidRPr="00B5512E">
        <w:rPr>
          <w:rFonts w:ascii="Arial" w:hAnsi="Arial" w:cs="Arial"/>
          <w:color w:val="0000FF"/>
        </w:rPr>
        <w:t>En caso contrario, cuando se detecten hechos relevantes, el párrafo a incluir será el siguiente:</w:t>
      </w:r>
    </w:p>
    <w:p w:rsidR="00D6014D" w:rsidRPr="00B5512E" w:rsidRDefault="00D6014D" w:rsidP="00D6014D">
      <w:pPr>
        <w:pStyle w:val="Textoindependiente"/>
        <w:spacing w:before="121"/>
        <w:ind w:left="709" w:right="136"/>
        <w:jc w:val="both"/>
        <w:rPr>
          <w:rFonts w:ascii="Arial" w:hAnsi="Arial" w:cs="Arial"/>
        </w:rPr>
      </w:pPr>
      <w:r w:rsidRPr="00B5512E">
        <w:rPr>
          <w:rFonts w:ascii="Arial" w:hAnsi="Arial" w:cs="Arial"/>
        </w:rPr>
        <w:t xml:space="preserve">Como resultado del trabajo realizado, a continuación, les informamos de aquellos hechos o circunstancias que pudieran suponer incumplimiento de la normativa aplicable o de las condiciones impuestas a </w:t>
      </w:r>
      <w:r w:rsidRPr="00B5512E">
        <w:rPr>
          <w:rFonts w:ascii="Arial" w:hAnsi="Arial" w:cs="Arial"/>
          <w:color w:val="0000FF"/>
        </w:rPr>
        <w:t xml:space="preserve">(…identificación del beneficiario de la subvención…) </w:t>
      </w:r>
      <w:r w:rsidRPr="00B5512E">
        <w:rPr>
          <w:rFonts w:ascii="Arial" w:hAnsi="Arial" w:cs="Arial"/>
        </w:rPr>
        <w:t>para la percepción de la subvención a que se refiere el apartado 1 anterior.</w:t>
      </w:r>
    </w:p>
    <w:p w:rsidR="00D6014D" w:rsidRDefault="00D6014D" w:rsidP="00D6014D">
      <w:pPr>
        <w:widowControl/>
        <w:adjustRightInd w:val="0"/>
        <w:jc w:val="both"/>
        <w:rPr>
          <w:rFonts w:eastAsiaTheme="minorHAnsi"/>
        </w:rPr>
      </w:pPr>
    </w:p>
    <w:p w:rsidR="00D6014D" w:rsidRPr="00C648B2" w:rsidRDefault="00D6014D" w:rsidP="00D6014D">
      <w:pPr>
        <w:jc w:val="both"/>
        <w:rPr>
          <w:rFonts w:eastAsiaTheme="minorHAnsi"/>
        </w:rPr>
      </w:pPr>
    </w:p>
    <w:p w:rsidR="00D6014D" w:rsidRDefault="00D6014D" w:rsidP="00D6014D">
      <w:pPr>
        <w:numPr>
          <w:ilvl w:val="0"/>
          <w:numId w:val="1"/>
        </w:numPr>
        <w:tabs>
          <w:tab w:val="left" w:pos="1311"/>
          <w:tab w:val="left" w:pos="8505"/>
        </w:tabs>
        <w:spacing w:before="121" w:after="240"/>
        <w:ind w:left="0" w:right="136" w:firstLine="567"/>
        <w:jc w:val="both"/>
        <w:rPr>
          <w:rFonts w:ascii="Arial" w:hAnsi="Arial" w:cs="Arial"/>
        </w:rPr>
      </w:pPr>
      <w:r w:rsidRPr="002A7311">
        <w:rPr>
          <w:rFonts w:ascii="Arial" w:hAnsi="Arial" w:cs="Arial"/>
        </w:rPr>
        <w:t>Se acompañan, como anexos al presente informe</w:t>
      </w:r>
      <w:r>
        <w:rPr>
          <w:rFonts w:ascii="Arial" w:hAnsi="Arial" w:cs="Arial"/>
        </w:rPr>
        <w:t xml:space="preserve"> l</w:t>
      </w:r>
      <w:r w:rsidRPr="002A7311">
        <w:rPr>
          <w:rFonts w:ascii="Arial" w:hAnsi="Arial" w:cs="Arial"/>
        </w:rPr>
        <w:t xml:space="preserve">a </w:t>
      </w:r>
      <w:r w:rsidRPr="002A7311">
        <w:rPr>
          <w:rFonts w:ascii="Arial" w:hAnsi="Arial" w:cs="Arial"/>
          <w:b/>
          <w:bCs/>
        </w:rPr>
        <w:t>memoria justificativa de actuación</w:t>
      </w:r>
      <w:r w:rsidRPr="002A7311">
        <w:rPr>
          <w:rFonts w:ascii="Arial" w:hAnsi="Arial" w:cs="Arial"/>
        </w:rPr>
        <w:t xml:space="preserve"> y la </w:t>
      </w:r>
      <w:r w:rsidRPr="002A7311">
        <w:rPr>
          <w:rFonts w:ascii="Arial" w:hAnsi="Arial" w:cs="Arial"/>
          <w:b/>
          <w:bCs/>
        </w:rPr>
        <w:t>memoria económica</w:t>
      </w:r>
      <w:r w:rsidRPr="002A7311">
        <w:rPr>
          <w:rFonts w:ascii="Arial" w:hAnsi="Arial" w:cs="Arial"/>
        </w:rPr>
        <w:t xml:space="preserve"> firmadas por el beneficiario o sus representantes legales y sellada por nosotros/mi a efectos de identificación</w:t>
      </w:r>
      <w:r>
        <w:rPr>
          <w:rFonts w:ascii="Arial" w:hAnsi="Arial" w:cs="Arial"/>
        </w:rPr>
        <w:t>.</w:t>
      </w:r>
    </w:p>
    <w:p w:rsidR="00D6014D" w:rsidRPr="00F033CA" w:rsidRDefault="00D6014D" w:rsidP="00D6014D">
      <w:pPr>
        <w:tabs>
          <w:tab w:val="left" w:pos="1311"/>
        </w:tabs>
        <w:spacing w:before="240" w:after="160"/>
        <w:ind w:right="13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Del mismo modo, se adjunta </w:t>
      </w:r>
      <w:r w:rsidRPr="002A7311">
        <w:rPr>
          <w:rFonts w:ascii="Arial" w:hAnsi="Arial" w:cs="Arial"/>
        </w:rPr>
        <w:t>otra documentación complementaria exigida en el marco del Plan de Recuperación, Transformación y Resiliencia:</w:t>
      </w:r>
    </w:p>
    <w:p w:rsidR="00D6014D" w:rsidRPr="00F033CA" w:rsidRDefault="00D6014D" w:rsidP="00D6014D">
      <w:pPr>
        <w:numPr>
          <w:ilvl w:val="1"/>
          <w:numId w:val="5"/>
        </w:numPr>
        <w:tabs>
          <w:tab w:val="left" w:pos="1311"/>
        </w:tabs>
        <w:spacing w:before="240" w:after="160"/>
        <w:ind w:right="136"/>
        <w:jc w:val="both"/>
        <w:rPr>
          <w:rFonts w:ascii="Arial" w:hAnsi="Arial" w:cs="Arial"/>
        </w:rPr>
      </w:pPr>
      <w:r w:rsidRPr="00650688">
        <w:rPr>
          <w:rFonts w:ascii="Arial" w:hAnsi="Arial" w:cs="Arial"/>
          <w:b/>
          <w:bCs/>
        </w:rPr>
        <w:t>Documento acreditativo sobre las medidas de difusión</w:t>
      </w:r>
      <w:r w:rsidRPr="00F033CA">
        <w:rPr>
          <w:rFonts w:ascii="Arial" w:hAnsi="Arial" w:cs="Arial"/>
        </w:rPr>
        <w:t xml:space="preserve"> adoptadas para general conocimiento de la financiación europea, en el marco del «Plan de Recuperación, Transformación y Resiliencia - Financiado por la Unión Europea – </w:t>
      </w:r>
      <w:proofErr w:type="spellStart"/>
      <w:r w:rsidRPr="00F033CA">
        <w:rPr>
          <w:rFonts w:ascii="Arial" w:hAnsi="Arial" w:cs="Arial"/>
        </w:rPr>
        <w:t>NextGenerationEU</w:t>
      </w:r>
      <w:proofErr w:type="spellEnd"/>
      <w:r w:rsidRPr="00F033CA">
        <w:rPr>
          <w:rFonts w:ascii="Arial" w:hAnsi="Arial" w:cs="Arial"/>
        </w:rPr>
        <w:t xml:space="preserve">», </w:t>
      </w:r>
      <w:r w:rsidRPr="00F033CA">
        <w:rPr>
          <w:rFonts w:ascii="Arial" w:hAnsi="Arial" w:cs="Arial"/>
        </w:rPr>
        <w:lastRenderedPageBreak/>
        <w:t>de las actuaciones objeto de la subvención.</w:t>
      </w:r>
    </w:p>
    <w:p w:rsidR="00D6014D" w:rsidRPr="00F033CA" w:rsidRDefault="00D6014D" w:rsidP="00D6014D">
      <w:pPr>
        <w:tabs>
          <w:tab w:val="left" w:pos="1311"/>
        </w:tabs>
        <w:spacing w:before="120" w:after="240"/>
        <w:ind w:left="720" w:right="136"/>
        <w:jc w:val="both"/>
        <w:rPr>
          <w:rFonts w:ascii="Arial" w:hAnsi="Arial" w:cs="Arial"/>
        </w:rPr>
      </w:pPr>
      <w:r w:rsidRPr="00F033CA">
        <w:rPr>
          <w:rFonts w:ascii="Arial" w:hAnsi="Arial" w:cs="Arial"/>
        </w:rPr>
        <w:t>Se incluyen copias de las fotografías u otros elementos gráficos probatorios de los elementos de difusión y visibilidad obligatorios (cartel publicitario de la actuación, inclusión de los logos obligatorios del PRTR en vehículos eléctricos, sistemas solares o resto de equipamiento; placas junto a la entrada del alojamiento, pantallazo a sección específica en la página web, etc.) a los que hace referencia el artículo 34 del Reglamento UE 2021/241 del Parlamento Europeo y del Consejo, de 12 de febrero de 2021 y la base decimosexta y el punto decimotercero de la convocatoria de la Orden que regula esta subvención.</w:t>
      </w:r>
    </w:p>
    <w:p w:rsidR="00D6014D" w:rsidRDefault="00D6014D" w:rsidP="00D6014D">
      <w:pPr>
        <w:numPr>
          <w:ilvl w:val="1"/>
          <w:numId w:val="5"/>
        </w:numPr>
        <w:tabs>
          <w:tab w:val="left" w:pos="1311"/>
        </w:tabs>
        <w:spacing w:before="240" w:after="120"/>
        <w:ind w:left="714" w:right="136" w:hanging="357"/>
        <w:jc w:val="both"/>
        <w:rPr>
          <w:rFonts w:ascii="Arial" w:hAnsi="Arial" w:cs="Arial"/>
          <w:b/>
          <w:bCs/>
        </w:rPr>
      </w:pPr>
      <w:r w:rsidRPr="007036B3">
        <w:rPr>
          <w:rFonts w:ascii="Arial" w:hAnsi="Arial" w:cs="Arial"/>
          <w:b/>
          <w:bCs/>
        </w:rPr>
        <w:t>Cuestionario de autoevaluación de DNSH. (Modelo 11)</w:t>
      </w:r>
    </w:p>
    <w:p w:rsidR="00D6014D" w:rsidRPr="007036B3" w:rsidRDefault="00D6014D" w:rsidP="00D6014D">
      <w:pPr>
        <w:tabs>
          <w:tab w:val="left" w:pos="1311"/>
        </w:tabs>
        <w:spacing w:before="120" w:after="240"/>
        <w:ind w:left="720" w:right="136"/>
        <w:jc w:val="both"/>
        <w:rPr>
          <w:rFonts w:ascii="Arial" w:hAnsi="Arial" w:cs="Arial"/>
          <w:b/>
          <w:bCs/>
        </w:rPr>
      </w:pPr>
      <w:r w:rsidRPr="007036B3">
        <w:rPr>
          <w:rFonts w:ascii="Arial" w:hAnsi="Arial" w:cs="Arial"/>
        </w:rPr>
        <w:t>El solicitante deberá cumplimentar y remitir aquellos cuestionarios de autoevaluación de DNSH que sean necesarios según la normativa reguladora correspondiente.</w:t>
      </w:r>
    </w:p>
    <w:p w:rsidR="00D6014D" w:rsidRPr="008E6A08" w:rsidRDefault="00D6014D" w:rsidP="00D6014D">
      <w:pPr>
        <w:numPr>
          <w:ilvl w:val="1"/>
          <w:numId w:val="5"/>
        </w:numPr>
        <w:tabs>
          <w:tab w:val="left" w:pos="1311"/>
        </w:tabs>
        <w:spacing w:before="240" w:after="160"/>
        <w:ind w:right="136"/>
        <w:jc w:val="both"/>
        <w:rPr>
          <w:rFonts w:ascii="Arial" w:hAnsi="Arial" w:cs="Arial"/>
          <w:b/>
          <w:bCs/>
        </w:rPr>
      </w:pPr>
      <w:bookmarkStart w:id="3" w:name="_Hlk215685017"/>
      <w:r w:rsidRPr="008E6A08">
        <w:rPr>
          <w:rFonts w:ascii="Arial" w:hAnsi="Arial" w:cs="Arial"/>
          <w:b/>
          <w:bCs/>
        </w:rPr>
        <w:t>Declaración responsable del cumplimiento de los compromisos, obligaciones y condiciones aplicables al beneficiario recogidos en</w:t>
      </w:r>
      <w:r>
        <w:rPr>
          <w:rFonts w:ascii="Arial" w:hAnsi="Arial" w:cs="Arial"/>
          <w:b/>
          <w:bCs/>
        </w:rPr>
        <w:t xml:space="preserve"> la Resolución y en</w:t>
      </w:r>
      <w:r w:rsidRPr="008E6A08">
        <w:rPr>
          <w:rFonts w:ascii="Arial" w:hAnsi="Arial" w:cs="Arial"/>
          <w:b/>
          <w:bCs/>
        </w:rPr>
        <w:t xml:space="preserve"> los Anexos de la Propuesta de Resolución notificad</w:t>
      </w:r>
      <w:r>
        <w:rPr>
          <w:rFonts w:ascii="Arial" w:hAnsi="Arial" w:cs="Arial"/>
          <w:b/>
          <w:bCs/>
        </w:rPr>
        <w:t>os,</w:t>
      </w:r>
      <w:r w:rsidRPr="00C905D0">
        <w:rPr>
          <w:rFonts w:ascii="Arial" w:hAnsi="Arial" w:cs="Arial"/>
        </w:rPr>
        <w:t xml:space="preserve"> </w:t>
      </w:r>
      <w:bookmarkEnd w:id="3"/>
      <w:r w:rsidRPr="00C905D0">
        <w:rPr>
          <w:rFonts w:ascii="Arial" w:hAnsi="Arial" w:cs="Arial"/>
        </w:rPr>
        <w:t>firmada por el beneficiario o sus representantes legales.</w:t>
      </w:r>
    </w:p>
    <w:p w:rsidR="00D6014D" w:rsidRPr="00BE0DDE" w:rsidRDefault="00D6014D" w:rsidP="00D6014D">
      <w:pPr>
        <w:pStyle w:val="Prrafodelista"/>
        <w:widowControl/>
        <w:adjustRightInd w:val="0"/>
        <w:spacing w:after="160" w:line="276" w:lineRule="auto"/>
        <w:ind w:left="709" w:firstLine="0"/>
        <w:rPr>
          <w:rFonts w:ascii="Arial" w:eastAsiaTheme="minorHAnsi" w:hAnsi="Arial" w:cs="Arial"/>
          <w:b/>
          <w:bCs/>
          <w:color w:val="000000"/>
        </w:rPr>
      </w:pPr>
      <w:r>
        <w:rPr>
          <w:rFonts w:ascii="Arial" w:eastAsiaTheme="minorHAnsi" w:hAnsi="Arial" w:cs="Arial"/>
          <w:color w:val="000000"/>
        </w:rPr>
        <w:t xml:space="preserve">Junto a esta declaración, se incluye </w:t>
      </w:r>
      <w:r w:rsidRPr="00BE0DDE">
        <w:rPr>
          <w:rFonts w:ascii="Arial" w:eastAsiaTheme="minorHAnsi" w:hAnsi="Arial" w:cs="Arial"/>
          <w:color w:val="000000"/>
        </w:rPr>
        <w:t xml:space="preserve">adjunto </w:t>
      </w:r>
      <w:r>
        <w:rPr>
          <w:rFonts w:ascii="Arial" w:eastAsiaTheme="minorHAnsi" w:hAnsi="Arial" w:cs="Arial"/>
          <w:color w:val="000000"/>
        </w:rPr>
        <w:t xml:space="preserve">el </w:t>
      </w:r>
      <w:r w:rsidRPr="00214E40">
        <w:rPr>
          <w:rFonts w:ascii="Arial" w:eastAsiaTheme="minorHAnsi" w:hAnsi="Arial" w:cs="Arial"/>
          <w:color w:val="000000"/>
        </w:rPr>
        <w:t>A</w:t>
      </w:r>
      <w:r>
        <w:rPr>
          <w:rFonts w:ascii="Arial" w:eastAsiaTheme="minorHAnsi" w:hAnsi="Arial" w:cs="Arial"/>
          <w:color w:val="000000"/>
        </w:rPr>
        <w:t>nexo</w:t>
      </w:r>
      <w:r w:rsidRPr="00214E40">
        <w:rPr>
          <w:rFonts w:ascii="Arial" w:eastAsiaTheme="minorHAnsi" w:hAnsi="Arial" w:cs="Arial"/>
          <w:color w:val="000000"/>
        </w:rPr>
        <w:t xml:space="preserve"> II de la Propuesta de Resolución ‘Clarificación del alcance de la justificación de las actuaciones’</w:t>
      </w:r>
      <w:r w:rsidRPr="00BE0DDE">
        <w:rPr>
          <w:rFonts w:ascii="Arial" w:eastAsiaTheme="minorHAnsi" w:hAnsi="Arial" w:cs="Arial"/>
          <w:color w:val="000000"/>
        </w:rPr>
        <w:t>, así como, en su caso, aquella documentación específica que en dicho anexo se requirió aportar en la fase de justificación de las actuaciones</w:t>
      </w:r>
      <w:r>
        <w:rPr>
          <w:rFonts w:ascii="Arial" w:eastAsiaTheme="minorHAnsi" w:hAnsi="Arial" w:cs="Arial"/>
          <w:color w:val="000000"/>
        </w:rPr>
        <w:t xml:space="preserve"> (</w:t>
      </w:r>
      <w:r w:rsidRPr="00EE7613">
        <w:rPr>
          <w:rFonts w:ascii="Arial" w:eastAsiaTheme="minorHAnsi" w:hAnsi="Arial" w:cs="Arial"/>
          <w:color w:val="000000"/>
        </w:rPr>
        <w:t>autorizaciones</w:t>
      </w:r>
      <w:r>
        <w:rPr>
          <w:rFonts w:ascii="Arial" w:eastAsiaTheme="minorHAnsi" w:hAnsi="Arial" w:cs="Arial"/>
          <w:color w:val="000000"/>
        </w:rPr>
        <w:t>,</w:t>
      </w:r>
      <w:r w:rsidRPr="00EE7613">
        <w:rPr>
          <w:rFonts w:ascii="Arial" w:eastAsiaTheme="minorHAnsi" w:hAnsi="Arial" w:cs="Arial"/>
          <w:color w:val="000000"/>
        </w:rPr>
        <w:t xml:space="preserve"> declaraciones responsables</w:t>
      </w:r>
      <w:proofErr w:type="gramStart"/>
      <w:r>
        <w:rPr>
          <w:rFonts w:ascii="Arial" w:eastAsiaTheme="minorHAnsi" w:hAnsi="Arial" w:cs="Arial"/>
          <w:color w:val="000000"/>
        </w:rPr>
        <w:t>, …)</w:t>
      </w:r>
      <w:proofErr w:type="gramEnd"/>
    </w:p>
    <w:p w:rsidR="00D6014D" w:rsidRPr="00D36A2C" w:rsidRDefault="00D6014D" w:rsidP="00D6014D">
      <w:pPr>
        <w:numPr>
          <w:ilvl w:val="1"/>
          <w:numId w:val="5"/>
        </w:numPr>
        <w:tabs>
          <w:tab w:val="left" w:pos="1311"/>
        </w:tabs>
        <w:spacing w:before="240" w:after="160"/>
        <w:ind w:right="136"/>
        <w:jc w:val="both"/>
        <w:rPr>
          <w:rFonts w:ascii="Arial" w:hAnsi="Arial" w:cs="Arial"/>
          <w:b/>
          <w:bCs/>
        </w:rPr>
      </w:pPr>
      <w:r w:rsidRPr="00D36A2C">
        <w:rPr>
          <w:rFonts w:ascii="Arial" w:hAnsi="Arial" w:cs="Arial"/>
          <w:b/>
          <w:bCs/>
        </w:rPr>
        <w:t>Facturas acreditativas de la actividad o inversión realizada y justificantes de pago</w:t>
      </w:r>
    </w:p>
    <w:p w:rsidR="00D6014D" w:rsidRPr="00AE5848" w:rsidRDefault="00D6014D" w:rsidP="00D6014D">
      <w:pPr>
        <w:tabs>
          <w:tab w:val="left" w:pos="1311"/>
        </w:tabs>
        <w:spacing w:before="120" w:after="120"/>
        <w:ind w:left="720" w:right="136"/>
        <w:jc w:val="both"/>
        <w:rPr>
          <w:rFonts w:ascii="Arial" w:hAnsi="Arial" w:cs="Arial"/>
        </w:rPr>
      </w:pPr>
      <w:r w:rsidRPr="00AE5848">
        <w:rPr>
          <w:rFonts w:ascii="Arial" w:hAnsi="Arial" w:cs="Arial"/>
        </w:rPr>
        <w:t>Se aportan las facturas justificativas relacionadas en la tabla de la Memoria económica. El concepto de las facturas deberá coincidir con las actuaciones subvencionadas.</w:t>
      </w:r>
    </w:p>
    <w:p w:rsidR="00D6014D" w:rsidRPr="00AE5848" w:rsidRDefault="00D6014D" w:rsidP="00D6014D">
      <w:pPr>
        <w:tabs>
          <w:tab w:val="left" w:pos="1311"/>
        </w:tabs>
        <w:spacing w:before="120" w:after="120"/>
        <w:ind w:left="720" w:right="136"/>
        <w:jc w:val="both"/>
        <w:rPr>
          <w:rFonts w:ascii="Arial" w:hAnsi="Arial" w:cs="Arial"/>
        </w:rPr>
      </w:pPr>
      <w:r w:rsidRPr="00AE5848">
        <w:rPr>
          <w:rFonts w:ascii="Arial" w:hAnsi="Arial" w:cs="Arial"/>
        </w:rPr>
        <w:t>Se aportan, igualmente, con cada factura su/s justificante/s de pago correspondiente/s.</w:t>
      </w:r>
    </w:p>
    <w:p w:rsidR="00D6014D" w:rsidRPr="00364855" w:rsidRDefault="00D6014D" w:rsidP="00D6014D">
      <w:pPr>
        <w:tabs>
          <w:tab w:val="left" w:pos="1311"/>
        </w:tabs>
        <w:spacing w:before="120" w:after="120"/>
        <w:ind w:left="720" w:right="136"/>
        <w:jc w:val="both"/>
        <w:rPr>
          <w:rFonts w:ascii="Arial" w:hAnsi="Arial" w:cs="Arial"/>
          <w:b/>
          <w:bCs/>
        </w:rPr>
      </w:pPr>
      <w:r w:rsidRPr="00B92D94">
        <w:rPr>
          <w:rFonts w:ascii="Arial" w:hAnsi="Arial" w:cs="Arial"/>
        </w:rPr>
        <w:t>Las facturas</w:t>
      </w:r>
      <w:r>
        <w:rPr>
          <w:rFonts w:ascii="Arial" w:hAnsi="Arial" w:cs="Arial"/>
        </w:rPr>
        <w:t xml:space="preserve"> y justificantes de pago</w:t>
      </w:r>
      <w:r w:rsidRPr="00B92D94">
        <w:rPr>
          <w:rFonts w:ascii="Arial" w:hAnsi="Arial" w:cs="Arial"/>
        </w:rPr>
        <w:t xml:space="preserve"> aportad</w:t>
      </w:r>
      <w:r>
        <w:rPr>
          <w:rFonts w:ascii="Arial" w:hAnsi="Arial" w:cs="Arial"/>
        </w:rPr>
        <w:t>o</w:t>
      </w:r>
      <w:r w:rsidRPr="00B92D94">
        <w:rPr>
          <w:rFonts w:ascii="Arial" w:hAnsi="Arial" w:cs="Arial"/>
        </w:rPr>
        <w:t xml:space="preserve">s </w:t>
      </w:r>
      <w:r>
        <w:rPr>
          <w:rFonts w:ascii="Arial" w:hAnsi="Arial" w:cs="Arial"/>
        </w:rPr>
        <w:t>reúnen</w:t>
      </w:r>
      <w:r w:rsidRPr="00B92D94">
        <w:rPr>
          <w:rFonts w:ascii="Arial" w:hAnsi="Arial" w:cs="Arial"/>
        </w:rPr>
        <w:t xml:space="preserve"> los</w:t>
      </w:r>
      <w:r>
        <w:rPr>
          <w:rFonts w:ascii="Arial" w:hAnsi="Arial" w:cs="Arial"/>
        </w:rPr>
        <w:t xml:space="preserve"> </w:t>
      </w:r>
      <w:r w:rsidRPr="00B92D94">
        <w:rPr>
          <w:rFonts w:ascii="Arial" w:hAnsi="Arial" w:cs="Arial"/>
        </w:rPr>
        <w:t>requisitos</w:t>
      </w:r>
      <w:r>
        <w:rPr>
          <w:rFonts w:ascii="Arial" w:hAnsi="Arial" w:cs="Arial"/>
        </w:rPr>
        <w:t xml:space="preserve"> recogidos en la ‘Guía para la justificación de la subvención concedida’ elaborada por el ITREM.</w:t>
      </w:r>
    </w:p>
    <w:p w:rsidR="00D6014D" w:rsidRDefault="00D6014D" w:rsidP="00D6014D">
      <w:pPr>
        <w:numPr>
          <w:ilvl w:val="1"/>
          <w:numId w:val="5"/>
        </w:numPr>
        <w:tabs>
          <w:tab w:val="left" w:pos="1311"/>
        </w:tabs>
        <w:spacing w:before="240" w:after="120"/>
        <w:ind w:left="714" w:right="136" w:hanging="357"/>
        <w:jc w:val="both"/>
        <w:rPr>
          <w:rFonts w:ascii="Arial" w:eastAsiaTheme="minorHAnsi" w:hAnsi="Arial" w:cs="Arial"/>
          <w:b/>
          <w:bCs/>
          <w:color w:val="000000"/>
        </w:rPr>
      </w:pPr>
      <w:r>
        <w:rPr>
          <w:rFonts w:ascii="Arial" w:eastAsiaTheme="minorHAnsi" w:hAnsi="Arial" w:cs="Arial"/>
          <w:b/>
          <w:bCs/>
          <w:color w:val="000000"/>
        </w:rPr>
        <w:t>Otros documentos: especificar</w:t>
      </w:r>
    </w:p>
    <w:p w:rsidR="00D6014D" w:rsidRDefault="00D6014D" w:rsidP="00D6014D">
      <w:pPr>
        <w:tabs>
          <w:tab w:val="left" w:pos="1311"/>
        </w:tabs>
        <w:spacing w:before="120" w:after="240"/>
        <w:ind w:left="720" w:right="136"/>
        <w:jc w:val="both"/>
        <w:rPr>
          <w:rFonts w:ascii="Arial" w:hAnsi="Arial" w:cs="Arial"/>
        </w:rPr>
      </w:pPr>
      <w:bookmarkStart w:id="4" w:name="_Hlk215781406"/>
      <w:r>
        <w:rPr>
          <w:rFonts w:ascii="Arial" w:hAnsi="Arial" w:cs="Arial"/>
        </w:rPr>
        <w:t>Cuando se produzca alguna</w:t>
      </w:r>
      <w:r w:rsidRPr="00D83987">
        <w:rPr>
          <w:rFonts w:ascii="Arial" w:hAnsi="Arial" w:cs="Arial"/>
        </w:rPr>
        <w:t xml:space="preserve"> modificación</w:t>
      </w:r>
      <w:r>
        <w:rPr>
          <w:rFonts w:ascii="Arial" w:hAnsi="Arial" w:cs="Arial"/>
        </w:rPr>
        <w:t xml:space="preserve"> </w:t>
      </w:r>
      <w:r w:rsidRPr="00D83987">
        <w:rPr>
          <w:rFonts w:ascii="Arial" w:hAnsi="Arial" w:cs="Arial"/>
        </w:rPr>
        <w:t>o variación de las condiciones señaladas en la solicitud o resolución de la</w:t>
      </w:r>
      <w:r>
        <w:rPr>
          <w:rFonts w:ascii="Arial" w:hAnsi="Arial" w:cs="Arial"/>
        </w:rPr>
        <w:t xml:space="preserve"> </w:t>
      </w:r>
      <w:r w:rsidRPr="00D83987">
        <w:rPr>
          <w:rFonts w:ascii="Arial" w:hAnsi="Arial" w:cs="Arial"/>
        </w:rPr>
        <w:t>concesión</w:t>
      </w:r>
      <w:r>
        <w:rPr>
          <w:rFonts w:ascii="Arial" w:hAnsi="Arial" w:cs="Arial"/>
        </w:rPr>
        <w:t>, y estos cambios afecten al contenido de alguno de los modelos y d</w:t>
      </w:r>
      <w:r w:rsidRPr="00D83987">
        <w:rPr>
          <w:rFonts w:ascii="Arial" w:hAnsi="Arial" w:cs="Arial"/>
        </w:rPr>
        <w:t xml:space="preserve">ocumentos de declaraciones responsables </w:t>
      </w:r>
      <w:r>
        <w:rPr>
          <w:rFonts w:ascii="Arial" w:hAnsi="Arial" w:cs="Arial"/>
        </w:rPr>
        <w:t>requeridos en la fase de solicitud (</w:t>
      </w:r>
      <w:r w:rsidRPr="00D83987">
        <w:rPr>
          <w:rFonts w:ascii="Arial" w:hAnsi="Arial" w:cs="Arial"/>
        </w:rPr>
        <w:t xml:space="preserve">dando cumplimiento a las obligaciones exigibles en el marco del </w:t>
      </w:r>
      <w:r>
        <w:rPr>
          <w:rFonts w:ascii="Arial" w:hAnsi="Arial" w:cs="Arial"/>
        </w:rPr>
        <w:t>PRTR</w:t>
      </w:r>
      <w:r w:rsidRPr="00D83987">
        <w:rPr>
          <w:rFonts w:ascii="Arial" w:hAnsi="Arial" w:cs="Arial"/>
        </w:rPr>
        <w:t>, en especial, atendiendo a las disposiciones</w:t>
      </w:r>
      <w:r>
        <w:rPr>
          <w:rFonts w:ascii="Arial" w:hAnsi="Arial" w:cs="Arial"/>
        </w:rPr>
        <w:t xml:space="preserve"> </w:t>
      </w:r>
      <w:r w:rsidRPr="00D83987">
        <w:rPr>
          <w:rFonts w:ascii="Arial" w:hAnsi="Arial" w:cs="Arial"/>
        </w:rPr>
        <w:t xml:space="preserve">establecidas en la Orden HFP/1030/2021, de 29 de septiembre, por la que se configura el sistema de gestión del </w:t>
      </w:r>
      <w:r>
        <w:rPr>
          <w:rFonts w:ascii="Arial" w:hAnsi="Arial" w:cs="Arial"/>
        </w:rPr>
        <w:t>PRTR), en estos casos, y una vez aprobada la modificación por el ITREM, deberán volver a remitirse en la fase de justificación final los formularios ya remitidos en la fase de solicitud, subsanados con la nueva información actualizada.</w:t>
      </w:r>
    </w:p>
    <w:bookmarkEnd w:id="4"/>
    <w:p w:rsidR="00D6014D" w:rsidRDefault="00D6014D" w:rsidP="00D6014D">
      <w:pPr>
        <w:tabs>
          <w:tab w:val="left" w:pos="1311"/>
        </w:tabs>
        <w:spacing w:before="240" w:after="160"/>
        <w:ind w:left="720" w:right="136"/>
        <w:jc w:val="both"/>
        <w:rPr>
          <w:rStyle w:val="eop"/>
          <w:rFonts w:ascii="Arial" w:hAnsi="Arial" w:cs="Arial"/>
        </w:rPr>
      </w:pPr>
      <w:r w:rsidRPr="00F131D3">
        <w:rPr>
          <w:rStyle w:val="eop"/>
          <w:rFonts w:ascii="Arial" w:hAnsi="Arial" w:cs="Arial"/>
        </w:rPr>
        <w:t> </w:t>
      </w:r>
    </w:p>
    <w:p w:rsidR="00D6014D" w:rsidRPr="00F131D3" w:rsidRDefault="00D6014D" w:rsidP="00D6014D">
      <w:pPr>
        <w:tabs>
          <w:tab w:val="left" w:pos="1311"/>
        </w:tabs>
        <w:spacing w:before="240" w:after="160"/>
        <w:ind w:left="720" w:right="136"/>
        <w:jc w:val="both"/>
        <w:rPr>
          <w:rFonts w:ascii="Arial" w:hAnsi="Arial" w:cs="Arial"/>
        </w:rPr>
      </w:pPr>
    </w:p>
    <w:p w:rsidR="00D6014D" w:rsidRPr="00F131D3" w:rsidRDefault="00D6014D" w:rsidP="00D6014D">
      <w:pPr>
        <w:pStyle w:val="paragraph"/>
        <w:spacing w:before="0" w:beforeAutospacing="0" w:after="0" w:afterAutospacing="0"/>
        <w:ind w:left="555"/>
        <w:textAlignment w:val="baseline"/>
        <w:rPr>
          <w:rFonts w:ascii="Arial" w:hAnsi="Arial" w:cs="Arial"/>
          <w:sz w:val="18"/>
          <w:szCs w:val="18"/>
        </w:rPr>
      </w:pPr>
      <w:r w:rsidRPr="00F131D3">
        <w:rPr>
          <w:rStyle w:val="eop"/>
          <w:rFonts w:ascii="Arial" w:hAnsi="Arial" w:cs="Arial"/>
          <w:sz w:val="22"/>
          <w:szCs w:val="22"/>
        </w:rPr>
        <w:t> </w:t>
      </w:r>
    </w:p>
    <w:p w:rsidR="00D6014D" w:rsidRPr="00F131D3" w:rsidRDefault="00D6014D" w:rsidP="00D6014D">
      <w:pPr>
        <w:pStyle w:val="paragraph"/>
        <w:spacing w:before="0" w:beforeAutospacing="0" w:after="0" w:afterAutospacing="0"/>
        <w:ind w:left="555"/>
        <w:textAlignment w:val="baseline"/>
        <w:rPr>
          <w:rFonts w:ascii="Arial" w:hAnsi="Arial" w:cs="Arial"/>
          <w:sz w:val="18"/>
          <w:szCs w:val="18"/>
        </w:rPr>
      </w:pPr>
      <w:r w:rsidRPr="00F131D3">
        <w:rPr>
          <w:rStyle w:val="eop"/>
          <w:rFonts w:ascii="Arial" w:hAnsi="Arial" w:cs="Arial"/>
          <w:sz w:val="22"/>
          <w:szCs w:val="22"/>
        </w:rPr>
        <w:t> </w:t>
      </w:r>
    </w:p>
    <w:p w:rsidR="006F6842" w:rsidRPr="00D6014D" w:rsidRDefault="00D6014D" w:rsidP="00D6014D">
      <w:pPr>
        <w:jc w:val="center"/>
      </w:pPr>
      <w:r w:rsidRPr="00F131D3">
        <w:rPr>
          <w:rStyle w:val="normaltextrun"/>
          <w:rFonts w:ascii="Arial" w:hAnsi="Arial" w:cs="Arial"/>
        </w:rPr>
        <w:t>En ____________, a fecha de la firma electrónica.</w:t>
      </w:r>
      <w:r w:rsidRPr="00F131D3">
        <w:rPr>
          <w:rStyle w:val="normaltextrun"/>
          <w:rFonts w:ascii="Arial" w:hAnsi="Arial" w:cs="Arial"/>
          <w:color w:val="000000"/>
        </w:rPr>
        <w:t xml:space="preserve"> </w:t>
      </w:r>
      <w:r w:rsidRPr="00F131D3">
        <w:rPr>
          <w:rStyle w:val="normaltextrun"/>
          <w:rFonts w:ascii="Arial" w:hAnsi="Arial" w:cs="Arial"/>
          <w:color w:val="0000FF"/>
        </w:rPr>
        <w:t>(Firma del auditor)</w:t>
      </w:r>
    </w:p>
    <w:sectPr w:rsidR="006F6842" w:rsidRPr="00D6014D" w:rsidSect="00D6014D">
      <w:headerReference w:type="default" r:id="rId7"/>
      <w:pgSz w:w="11906" w:h="16838"/>
      <w:pgMar w:top="1418" w:right="1133" w:bottom="709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36CC" w:rsidRDefault="004336CC" w:rsidP="006D7A86">
      <w:r>
        <w:separator/>
      </w:r>
    </w:p>
  </w:endnote>
  <w:endnote w:type="continuationSeparator" w:id="0">
    <w:p w:rsidR="004336CC" w:rsidRDefault="004336CC" w:rsidP="006D7A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-Bold">
    <w:altName w:val="Klee One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36CC" w:rsidRDefault="004336CC" w:rsidP="006D7A86">
      <w:r>
        <w:separator/>
      </w:r>
    </w:p>
  </w:footnote>
  <w:footnote w:type="continuationSeparator" w:id="0">
    <w:p w:rsidR="004336CC" w:rsidRDefault="004336CC" w:rsidP="006D7A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7A86" w:rsidRDefault="006D7A86">
    <w:pPr>
      <w:pStyle w:val="Encabezado"/>
    </w:pPr>
    <w:r>
      <w:rPr>
        <w:noProof/>
        <w:sz w:val="2"/>
        <w:szCs w:val="2"/>
        <w:lang w:eastAsia="es-ES"/>
      </w:rPr>
      <w:drawing>
        <wp:anchor distT="0" distB="0" distL="114300" distR="114300" simplePos="0" relativeHeight="251659264" behindDoc="1" locked="0" layoutInCell="1" allowOverlap="1" wp14:anchorId="27506CB5" wp14:editId="5367281B">
          <wp:simplePos x="0" y="0"/>
          <wp:positionH relativeFrom="page">
            <wp:align>left</wp:align>
          </wp:positionH>
          <wp:positionV relativeFrom="topMargin">
            <wp:posOffset>113386</wp:posOffset>
          </wp:positionV>
          <wp:extent cx="7668260" cy="716841"/>
          <wp:effectExtent l="0" t="0" r="0" b="0"/>
          <wp:wrapNone/>
          <wp:docPr id="20" name="Imagen 20" descr="Imagen que contiene Logotip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 descr="Imagen que contiene Logotipo&#10;&#10;El contenido generado por IA puede ser incorrecto.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4669"/>
                  <a:stretch/>
                </pic:blipFill>
                <pic:spPr bwMode="auto">
                  <a:xfrm>
                    <a:off x="0" y="0"/>
                    <a:ext cx="7668260" cy="71684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D30AA9"/>
    <w:multiLevelType w:val="hybridMultilevel"/>
    <w:tmpl w:val="A50091C6"/>
    <w:lvl w:ilvl="0" w:tplc="3F06147E">
      <w:start w:val="1"/>
      <w:numFmt w:val="upperLetter"/>
      <w:lvlText w:val="%1."/>
      <w:lvlJc w:val="left"/>
      <w:pPr>
        <w:ind w:left="46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187" w:hanging="360"/>
      </w:pPr>
    </w:lvl>
    <w:lvl w:ilvl="2" w:tplc="0C0A001B" w:tentative="1">
      <w:start w:val="1"/>
      <w:numFmt w:val="lowerRoman"/>
      <w:lvlText w:val="%3."/>
      <w:lvlJc w:val="right"/>
      <w:pPr>
        <w:ind w:left="1907" w:hanging="180"/>
      </w:pPr>
    </w:lvl>
    <w:lvl w:ilvl="3" w:tplc="0C0A000F" w:tentative="1">
      <w:start w:val="1"/>
      <w:numFmt w:val="decimal"/>
      <w:lvlText w:val="%4."/>
      <w:lvlJc w:val="left"/>
      <w:pPr>
        <w:ind w:left="2627" w:hanging="360"/>
      </w:pPr>
    </w:lvl>
    <w:lvl w:ilvl="4" w:tplc="0C0A0019" w:tentative="1">
      <w:start w:val="1"/>
      <w:numFmt w:val="lowerLetter"/>
      <w:lvlText w:val="%5."/>
      <w:lvlJc w:val="left"/>
      <w:pPr>
        <w:ind w:left="3347" w:hanging="360"/>
      </w:pPr>
    </w:lvl>
    <w:lvl w:ilvl="5" w:tplc="0C0A001B" w:tentative="1">
      <w:start w:val="1"/>
      <w:numFmt w:val="lowerRoman"/>
      <w:lvlText w:val="%6."/>
      <w:lvlJc w:val="right"/>
      <w:pPr>
        <w:ind w:left="4067" w:hanging="180"/>
      </w:pPr>
    </w:lvl>
    <w:lvl w:ilvl="6" w:tplc="0C0A000F" w:tentative="1">
      <w:start w:val="1"/>
      <w:numFmt w:val="decimal"/>
      <w:lvlText w:val="%7."/>
      <w:lvlJc w:val="left"/>
      <w:pPr>
        <w:ind w:left="4787" w:hanging="360"/>
      </w:pPr>
    </w:lvl>
    <w:lvl w:ilvl="7" w:tplc="0C0A0019" w:tentative="1">
      <w:start w:val="1"/>
      <w:numFmt w:val="lowerLetter"/>
      <w:lvlText w:val="%8."/>
      <w:lvlJc w:val="left"/>
      <w:pPr>
        <w:ind w:left="5507" w:hanging="360"/>
      </w:pPr>
    </w:lvl>
    <w:lvl w:ilvl="8" w:tplc="0C0A001B" w:tentative="1">
      <w:start w:val="1"/>
      <w:numFmt w:val="lowerRoman"/>
      <w:lvlText w:val="%9."/>
      <w:lvlJc w:val="right"/>
      <w:pPr>
        <w:ind w:left="6227" w:hanging="180"/>
      </w:pPr>
    </w:lvl>
  </w:abstractNum>
  <w:abstractNum w:abstractNumId="1" w15:restartNumberingAfterBreak="0">
    <w:nsid w:val="133A5EDE"/>
    <w:multiLevelType w:val="multilevel"/>
    <w:tmpl w:val="D8E0825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  <w:rPr>
        <w:b w:val="0"/>
        <w:bCs w:val="0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2E13428B"/>
    <w:multiLevelType w:val="multilevel"/>
    <w:tmpl w:val="0C0A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3FF37FE3"/>
    <w:multiLevelType w:val="multilevel"/>
    <w:tmpl w:val="0C0A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58F32A59"/>
    <w:multiLevelType w:val="hybridMultilevel"/>
    <w:tmpl w:val="93C0D64A"/>
    <w:lvl w:ilvl="0" w:tplc="73503090">
      <w:start w:val="1"/>
      <w:numFmt w:val="decimal"/>
      <w:lvlText w:val="%1."/>
      <w:lvlJc w:val="left"/>
      <w:pPr>
        <w:ind w:left="2" w:hanging="744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79866CDE">
      <w:numFmt w:val="bullet"/>
      <w:lvlText w:val="•"/>
      <w:lvlJc w:val="left"/>
      <w:pPr>
        <w:ind w:left="864" w:hanging="744"/>
      </w:pPr>
      <w:rPr>
        <w:rFonts w:hint="default"/>
        <w:lang w:val="es-ES" w:eastAsia="en-US" w:bidi="ar-SA"/>
      </w:rPr>
    </w:lvl>
    <w:lvl w:ilvl="2" w:tplc="0DB4F6E4">
      <w:numFmt w:val="bullet"/>
      <w:lvlText w:val="•"/>
      <w:lvlJc w:val="left"/>
      <w:pPr>
        <w:ind w:left="1729" w:hanging="744"/>
      </w:pPr>
      <w:rPr>
        <w:rFonts w:hint="default"/>
        <w:lang w:val="es-ES" w:eastAsia="en-US" w:bidi="ar-SA"/>
      </w:rPr>
    </w:lvl>
    <w:lvl w:ilvl="3" w:tplc="4BC88F1E">
      <w:numFmt w:val="bullet"/>
      <w:lvlText w:val="•"/>
      <w:lvlJc w:val="left"/>
      <w:pPr>
        <w:ind w:left="2594" w:hanging="744"/>
      </w:pPr>
      <w:rPr>
        <w:rFonts w:hint="default"/>
        <w:lang w:val="es-ES" w:eastAsia="en-US" w:bidi="ar-SA"/>
      </w:rPr>
    </w:lvl>
    <w:lvl w:ilvl="4" w:tplc="1C7C1CEE">
      <w:numFmt w:val="bullet"/>
      <w:lvlText w:val="•"/>
      <w:lvlJc w:val="left"/>
      <w:pPr>
        <w:ind w:left="3458" w:hanging="744"/>
      </w:pPr>
      <w:rPr>
        <w:rFonts w:hint="default"/>
        <w:lang w:val="es-ES" w:eastAsia="en-US" w:bidi="ar-SA"/>
      </w:rPr>
    </w:lvl>
    <w:lvl w:ilvl="5" w:tplc="2368A44C">
      <w:numFmt w:val="bullet"/>
      <w:lvlText w:val="•"/>
      <w:lvlJc w:val="left"/>
      <w:pPr>
        <w:ind w:left="4323" w:hanging="744"/>
      </w:pPr>
      <w:rPr>
        <w:rFonts w:hint="default"/>
        <w:lang w:val="es-ES" w:eastAsia="en-US" w:bidi="ar-SA"/>
      </w:rPr>
    </w:lvl>
    <w:lvl w:ilvl="6" w:tplc="74BCCDFA">
      <w:numFmt w:val="bullet"/>
      <w:lvlText w:val="•"/>
      <w:lvlJc w:val="left"/>
      <w:pPr>
        <w:ind w:left="5188" w:hanging="744"/>
      </w:pPr>
      <w:rPr>
        <w:rFonts w:hint="default"/>
        <w:lang w:val="es-ES" w:eastAsia="en-US" w:bidi="ar-SA"/>
      </w:rPr>
    </w:lvl>
    <w:lvl w:ilvl="7" w:tplc="A0FC684E">
      <w:numFmt w:val="bullet"/>
      <w:lvlText w:val="•"/>
      <w:lvlJc w:val="left"/>
      <w:pPr>
        <w:ind w:left="6053" w:hanging="744"/>
      </w:pPr>
      <w:rPr>
        <w:rFonts w:hint="default"/>
        <w:lang w:val="es-ES" w:eastAsia="en-US" w:bidi="ar-SA"/>
      </w:rPr>
    </w:lvl>
    <w:lvl w:ilvl="8" w:tplc="1540931C">
      <w:numFmt w:val="bullet"/>
      <w:lvlText w:val="•"/>
      <w:lvlJc w:val="left"/>
      <w:pPr>
        <w:ind w:left="6917" w:hanging="744"/>
      </w:pPr>
      <w:rPr>
        <w:rFonts w:hint="default"/>
        <w:lang w:val="es-ES" w:eastAsia="en-US" w:bidi="ar-SA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7A86"/>
    <w:rsid w:val="00010277"/>
    <w:rsid w:val="00107073"/>
    <w:rsid w:val="004336CC"/>
    <w:rsid w:val="005008FC"/>
    <w:rsid w:val="005D700B"/>
    <w:rsid w:val="006D7A86"/>
    <w:rsid w:val="006F6842"/>
    <w:rsid w:val="00D60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47A7202-7022-4A73-997E-7D6B975C9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7A86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D7A86"/>
    <w:pPr>
      <w:widowControl/>
      <w:tabs>
        <w:tab w:val="center" w:pos="4252"/>
        <w:tab w:val="right" w:pos="8504"/>
      </w:tabs>
      <w:autoSpaceDE/>
      <w:autoSpaceDN/>
    </w:pPr>
    <w:rPr>
      <w:rFonts w:asciiTheme="minorHAnsi" w:eastAsiaTheme="minorHAnsi" w:hAnsiTheme="minorHAnsi" w:cstheme="minorBidi"/>
    </w:rPr>
  </w:style>
  <w:style w:type="character" w:customStyle="1" w:styleId="EncabezadoCar">
    <w:name w:val="Encabezado Car"/>
    <w:basedOn w:val="Fuentedeprrafopredeter"/>
    <w:link w:val="Encabezado"/>
    <w:uiPriority w:val="99"/>
    <w:rsid w:val="006D7A86"/>
  </w:style>
  <w:style w:type="paragraph" w:styleId="Piedepgina">
    <w:name w:val="footer"/>
    <w:basedOn w:val="Normal"/>
    <w:link w:val="PiedepginaCar"/>
    <w:uiPriority w:val="99"/>
    <w:unhideWhenUsed/>
    <w:rsid w:val="006D7A86"/>
    <w:pPr>
      <w:widowControl/>
      <w:tabs>
        <w:tab w:val="center" w:pos="4252"/>
        <w:tab w:val="right" w:pos="8504"/>
      </w:tabs>
      <w:autoSpaceDE/>
      <w:autoSpaceDN/>
    </w:pPr>
    <w:rPr>
      <w:rFonts w:asciiTheme="minorHAnsi" w:eastAsiaTheme="minorHAnsi" w:hAnsiTheme="minorHAnsi" w:cstheme="minorBidi"/>
    </w:rPr>
  </w:style>
  <w:style w:type="character" w:customStyle="1" w:styleId="PiedepginaCar">
    <w:name w:val="Pie de página Car"/>
    <w:basedOn w:val="Fuentedeprrafopredeter"/>
    <w:link w:val="Piedepgina"/>
    <w:uiPriority w:val="99"/>
    <w:rsid w:val="006D7A86"/>
  </w:style>
  <w:style w:type="table" w:styleId="Tablaconcuadrcula">
    <w:name w:val="Table Grid"/>
    <w:basedOn w:val="Tablanormal"/>
    <w:uiPriority w:val="39"/>
    <w:rsid w:val="006D7A86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6D7A86"/>
    <w:rPr>
      <w:color w:val="0563C1" w:themeColor="hyperlink"/>
      <w:u w:val="single"/>
    </w:rPr>
  </w:style>
  <w:style w:type="paragraph" w:styleId="Textoindependiente">
    <w:name w:val="Body Text"/>
    <w:basedOn w:val="Normal"/>
    <w:link w:val="TextoindependienteCar"/>
    <w:uiPriority w:val="1"/>
    <w:qFormat/>
    <w:rsid w:val="00010277"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010277"/>
    <w:rPr>
      <w:rFonts w:ascii="Verdana" w:eastAsia="Verdana" w:hAnsi="Verdana" w:cs="Verdana"/>
    </w:rPr>
  </w:style>
  <w:style w:type="paragraph" w:customStyle="1" w:styleId="TableParagraph">
    <w:name w:val="Table Paragraph"/>
    <w:basedOn w:val="Normal"/>
    <w:uiPriority w:val="1"/>
    <w:qFormat/>
    <w:rsid w:val="00010277"/>
  </w:style>
  <w:style w:type="character" w:customStyle="1" w:styleId="eop">
    <w:name w:val="eop"/>
    <w:basedOn w:val="Fuentedeprrafopredeter"/>
    <w:rsid w:val="00010277"/>
  </w:style>
  <w:style w:type="paragraph" w:customStyle="1" w:styleId="paragraph">
    <w:name w:val="paragraph"/>
    <w:basedOn w:val="Normal"/>
    <w:rsid w:val="00010277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table" w:customStyle="1" w:styleId="TableNormal">
    <w:name w:val="Table Normal"/>
    <w:uiPriority w:val="2"/>
    <w:semiHidden/>
    <w:unhideWhenUsed/>
    <w:qFormat/>
    <w:rsid w:val="00D6014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link w:val="PuestoCar"/>
    <w:uiPriority w:val="10"/>
    <w:qFormat/>
    <w:rsid w:val="00D6014D"/>
    <w:pPr>
      <w:ind w:left="765" w:hanging="195"/>
    </w:pPr>
    <w:rPr>
      <w:b/>
      <w:bCs/>
    </w:rPr>
  </w:style>
  <w:style w:type="character" w:customStyle="1" w:styleId="PuestoCar">
    <w:name w:val="Puesto Car"/>
    <w:basedOn w:val="Fuentedeprrafopredeter"/>
    <w:link w:val="Puesto"/>
    <w:uiPriority w:val="10"/>
    <w:rsid w:val="00D6014D"/>
    <w:rPr>
      <w:rFonts w:ascii="Verdana" w:eastAsia="Verdana" w:hAnsi="Verdana" w:cs="Verdana"/>
      <w:b/>
      <w:bCs/>
    </w:rPr>
  </w:style>
  <w:style w:type="paragraph" w:styleId="Prrafodelista">
    <w:name w:val="List Paragraph"/>
    <w:basedOn w:val="Normal"/>
    <w:link w:val="PrrafodelistaCar"/>
    <w:uiPriority w:val="34"/>
    <w:qFormat/>
    <w:rsid w:val="00D6014D"/>
    <w:pPr>
      <w:spacing w:before="120"/>
      <w:ind w:left="2" w:right="135" w:firstLine="566"/>
      <w:jc w:val="both"/>
    </w:pPr>
  </w:style>
  <w:style w:type="character" w:customStyle="1" w:styleId="normaltextrun">
    <w:name w:val="normaltextrun"/>
    <w:basedOn w:val="Fuentedeprrafopredeter"/>
    <w:rsid w:val="00D6014D"/>
  </w:style>
  <w:style w:type="character" w:customStyle="1" w:styleId="PrrafodelistaCar">
    <w:name w:val="Párrafo de lista Car"/>
    <w:link w:val="Prrafodelista"/>
    <w:uiPriority w:val="34"/>
    <w:locked/>
    <w:rsid w:val="00D6014D"/>
    <w:rPr>
      <w:rFonts w:ascii="Verdana" w:eastAsia="Verdana" w:hAnsi="Verdana" w:cs="Verdan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1743</Words>
  <Characters>9591</Characters>
  <Application>Microsoft Office Word</Application>
  <DocSecurity>0</DocSecurity>
  <Lines>79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C.A.R.M.</Company>
  <LinksUpToDate>false</LinksUpToDate>
  <CharactersWithSpaces>11312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GALLEGO ALMARCHA, PEDRO</dc:creator>
  <cp:keywords/>
  <dc:description/>
  <cp:lastModifiedBy>GALLEGO ALMARCHA, PEDRO</cp:lastModifiedBy>
  <cp:revision>3</cp:revision>
  <dcterms:created xsi:type="dcterms:W3CDTF">2026-01-12T11:21:00Z</dcterms:created>
  <dcterms:modified xsi:type="dcterms:W3CDTF">2026-01-12T11:23:00Z</dcterms:modified>
</cp:coreProperties>
</file>